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Style w:val="TabloKlavuzu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7400"/>
        <w:gridCol w:w="1422"/>
      </w:tblGrid>
      <w:tr w:rsidR="00C11A27" w:rsidRPr="005722A9" w14:paraId="7312ADC3" w14:textId="77777777" w:rsidTr="00BF2AEE">
        <w:tc>
          <w:tcPr>
            <w:tcW w:w="1526" w:type="dxa"/>
            <w:vAlign w:val="center"/>
          </w:tcPr>
          <w:p w14:paraId="7B3B95A9" w14:textId="77777777" w:rsidR="00C11A27" w:rsidRPr="005722A9" w:rsidRDefault="00C11A27" w:rsidP="0041069D">
            <w:pPr>
              <w:pStyle w:val="stBilgi"/>
            </w:pPr>
            <w:r w:rsidRPr="005722A9"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0" w:type="dxa"/>
          </w:tcPr>
          <w:p w14:paraId="37E9811C" w14:textId="0CD76E87" w:rsidR="00C11A27" w:rsidRPr="005722A9" w:rsidRDefault="00C11A27" w:rsidP="0041069D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5722A9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006F4DEC" w:rsidR="00177676" w:rsidRPr="005722A9" w:rsidRDefault="00177676" w:rsidP="0041069D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5722A9">
              <w:rPr>
                <w:b/>
                <w:color w:val="C00000"/>
                <w:sz w:val="32"/>
              </w:rPr>
              <w:t>(</w:t>
            </w:r>
            <w:r w:rsidR="00F57DEA" w:rsidRPr="005722A9">
              <w:rPr>
                <w:b/>
                <w:color w:val="C00000"/>
                <w:sz w:val="32"/>
              </w:rPr>
              <w:t>İhracat</w:t>
            </w:r>
            <w:r w:rsidRPr="005722A9">
              <w:rPr>
                <w:b/>
                <w:color w:val="C00000"/>
                <w:sz w:val="32"/>
              </w:rPr>
              <w:t xml:space="preserve"> Genel Müdürlüğü)</w:t>
            </w:r>
          </w:p>
          <w:p w14:paraId="0251E17D" w14:textId="5443B5CA" w:rsidR="00C11A27" w:rsidRPr="005722A9" w:rsidRDefault="00C36B4F" w:rsidP="0056508D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r w:rsidRPr="005722A9">
              <w:rPr>
                <w:b/>
                <w:bCs/>
                <w:color w:val="002060"/>
                <w:sz w:val="32"/>
              </w:rPr>
              <w:t xml:space="preserve">B2B Platformu </w:t>
            </w:r>
            <w:r w:rsidR="00AA6E59">
              <w:rPr>
                <w:b/>
                <w:bCs/>
                <w:color w:val="002060"/>
                <w:sz w:val="32"/>
              </w:rPr>
              <w:t>Başvuru</w:t>
            </w:r>
            <w:r w:rsidR="00E94344" w:rsidRPr="005722A9">
              <w:rPr>
                <w:b/>
                <w:bCs/>
                <w:color w:val="002060"/>
                <w:sz w:val="32"/>
              </w:rPr>
              <w:t xml:space="preserve"> Formu</w:t>
            </w:r>
          </w:p>
        </w:tc>
        <w:tc>
          <w:tcPr>
            <w:tcW w:w="1422" w:type="dxa"/>
          </w:tcPr>
          <w:p w14:paraId="42C3F4A3" w14:textId="77777777" w:rsidR="00177676" w:rsidRPr="005722A9" w:rsidRDefault="00177676" w:rsidP="0041069D">
            <w:pPr>
              <w:pStyle w:val="stBilgi"/>
              <w:jc w:val="center"/>
              <w:rPr>
                <w:b/>
                <w:color w:val="C00000"/>
                <w:sz w:val="40"/>
              </w:rPr>
            </w:pPr>
          </w:p>
          <w:p w14:paraId="44FB2DA3" w14:textId="18C9B63A" w:rsidR="00F12951" w:rsidRPr="005722A9" w:rsidRDefault="00F12951" w:rsidP="007A24DA">
            <w:pPr>
              <w:pStyle w:val="stBilgi"/>
              <w:rPr>
                <w:b/>
                <w:color w:val="C00000"/>
                <w:sz w:val="32"/>
                <w:szCs w:val="72"/>
              </w:rPr>
            </w:pPr>
          </w:p>
        </w:tc>
      </w:tr>
    </w:tbl>
    <w:p w14:paraId="4B89A995" w14:textId="11AF80DB" w:rsidR="00C11A27" w:rsidRPr="005722A9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W w:w="10338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6963"/>
      </w:tblGrid>
      <w:tr w:rsidR="003D4D97" w:rsidRPr="005722A9" w14:paraId="43C8A68C" w14:textId="77777777" w:rsidTr="003B053B">
        <w:trPr>
          <w:trHeight w:val="309"/>
        </w:trPr>
        <w:tc>
          <w:tcPr>
            <w:tcW w:w="10338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57286572" w14:textId="69E69A74" w:rsidR="00B03D4B" w:rsidRPr="00DE4448" w:rsidRDefault="00B03D4B" w:rsidP="00DE444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5722A9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YARARLANICI</w:t>
            </w:r>
            <w:r w:rsidR="003D4D97" w:rsidRPr="005722A9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BİLGİLERİ</w:t>
            </w:r>
          </w:p>
        </w:tc>
      </w:tr>
      <w:tr w:rsidR="003D4D97" w:rsidRPr="005722A9" w14:paraId="36E5446D" w14:textId="77777777" w:rsidTr="003B053B">
        <w:trPr>
          <w:trHeight w:val="309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D338B91" w14:textId="7E9EBE38" w:rsidR="003D4D97" w:rsidRPr="005722A9" w:rsidRDefault="00DE4448" w:rsidP="00DE4448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MERSİS</w:t>
            </w:r>
            <w:r w:rsidR="00CF2395"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</w:t>
            </w:r>
            <w:r w:rsidR="00CD0C73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(a)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D7E1F46" w14:textId="77777777" w:rsidR="003D4D97" w:rsidRPr="005722A9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A82CC52" w14:textId="77777777" w:rsidR="003D4D97" w:rsidRPr="005722A9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D4D97" w:rsidRPr="005722A9" w14:paraId="32ECDFC2" w14:textId="77777777" w:rsidTr="00C574B0">
        <w:trPr>
          <w:trHeight w:val="177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47ECCE3" w14:textId="593E2F2D" w:rsidR="003D4D97" w:rsidRPr="005722A9" w:rsidRDefault="003D4D97" w:rsidP="00384D11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F86D849" w14:textId="77777777" w:rsidR="003D4D97" w:rsidRPr="005722A9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3244EB9" w14:textId="77777777" w:rsidR="003D4D97" w:rsidRPr="005722A9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D4D97" w:rsidRPr="005722A9" w14:paraId="171A13BE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450D311" w14:textId="692A4ACD" w:rsidR="003D4D97" w:rsidRPr="005722A9" w:rsidRDefault="00CF2395" w:rsidP="00384D11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Vergi n</w:t>
            </w:r>
            <w:r w:rsidR="00CD0C73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BBE18DA" w14:textId="77777777" w:rsidR="003D4D97" w:rsidRPr="005722A9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6CC4FB0" w14:textId="77777777" w:rsidR="003D4D97" w:rsidRPr="005722A9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D4D97" w:rsidRPr="005722A9" w14:paraId="0924763F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E741CCA" w14:textId="677D9F40" w:rsidR="003D4D97" w:rsidRPr="005722A9" w:rsidRDefault="00CF2395" w:rsidP="00384D11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Vergi dairesi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7815723" w14:textId="77777777" w:rsidR="003D4D97" w:rsidRPr="005722A9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7F8A6D1" w14:textId="77777777" w:rsidR="003D4D97" w:rsidRPr="005722A9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D4D97" w:rsidRPr="005722A9" w14:paraId="0CCE8832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9FE56DB" w14:textId="6B1004D9" w:rsidR="003D4D97" w:rsidRPr="005722A9" w:rsidRDefault="00CF2395" w:rsidP="00384D11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Personel sayısı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D56E521" w14:textId="77777777" w:rsidR="003D4D97" w:rsidRPr="005722A9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9A0E719" w14:textId="77777777" w:rsidR="003D4D97" w:rsidRPr="005722A9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D4D97" w:rsidRPr="005722A9" w14:paraId="3951EA7A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A4B9F08" w14:textId="6EE8E0E8" w:rsidR="003D4D97" w:rsidRPr="005722A9" w:rsidRDefault="00E149B4" w:rsidP="00384D11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IBAN (TL)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220F0F0" w14:textId="77777777" w:rsidR="003D4D97" w:rsidRPr="005722A9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4C80AC4" w14:textId="77777777" w:rsidR="003D4D97" w:rsidRPr="005722A9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5722A9" w14:paraId="0252DB8F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10333D2" w14:textId="6A846FA7" w:rsidR="00E40F52" w:rsidRPr="005722A9" w:rsidRDefault="00CF2395" w:rsidP="00DE4448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Şirketin sermayedar bilgileri</w:t>
            </w:r>
            <w:r w:rsidR="00DE44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E444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(b)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2E7C14E" w14:textId="0E540632" w:rsidR="00E40F52" w:rsidRPr="005722A9" w:rsidRDefault="00E40F52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FEF81C9" w14:textId="77777777" w:rsidR="00E40F52" w:rsidRPr="005722A9" w:rsidRDefault="00E40F52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D4D97" w:rsidRPr="005722A9" w14:paraId="22E32DE5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69D2C1B" w14:textId="6D98C2CA" w:rsidR="003D4D97" w:rsidRPr="005722A9" w:rsidRDefault="00CF2395" w:rsidP="00384D11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K</w:t>
            </w:r>
            <w:r w:rsidR="001E00C5"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EP</w:t>
            </w: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6B1BCDC" w14:textId="77777777" w:rsidR="003D4D97" w:rsidRPr="005722A9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BA70E7B" w14:textId="77777777" w:rsidR="003D4D97" w:rsidRPr="005722A9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D4D97" w:rsidRPr="005722A9" w14:paraId="6CFA7400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064804A" w14:textId="1888F322" w:rsidR="003D4D97" w:rsidRPr="005722A9" w:rsidRDefault="009E33AF" w:rsidP="00384D11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İnternet</w:t>
            </w:r>
            <w:r w:rsidR="00CF2395"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A9A3F0C" w14:textId="77777777" w:rsidR="003D4D97" w:rsidRPr="005722A9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A71709F" w14:textId="77777777" w:rsidR="003D4D97" w:rsidRPr="005722A9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D4D97" w:rsidRPr="005722A9" w14:paraId="775E450C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F412819" w14:textId="07E2EBC6" w:rsidR="003D4D97" w:rsidRPr="005722A9" w:rsidRDefault="00CF2395" w:rsidP="00384D11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E-posta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1AC29E9" w14:textId="77777777" w:rsidR="003D4D97" w:rsidRPr="005722A9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4D0BFE4" w14:textId="77777777" w:rsidR="003D4D97" w:rsidRPr="005722A9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D4D97" w:rsidRPr="005722A9" w14:paraId="6CBAF1C5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68BD88A" w14:textId="413ECBA6" w:rsidR="003D4D97" w:rsidRPr="005722A9" w:rsidRDefault="00CF2395" w:rsidP="00384D11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Telefon n</w:t>
            </w:r>
            <w:r w:rsidR="00E149B4"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DFF17A6" w14:textId="77777777" w:rsidR="003D4D97" w:rsidRPr="005722A9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E3B1C56" w14:textId="77777777" w:rsidR="003D4D97" w:rsidRPr="005722A9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D4D97" w:rsidRPr="005722A9" w14:paraId="30485CE4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ADA0D5F" w14:textId="2F6C23F3" w:rsidR="003D4D97" w:rsidRPr="005722A9" w:rsidRDefault="004A611C" w:rsidP="00384D11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İş </w:t>
            </w:r>
            <w:r w:rsidR="00CF2395"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merkez</w:t>
            </w: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CF2395"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A3FEA9F" w14:textId="77777777" w:rsidR="003D4D97" w:rsidRPr="005722A9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118D24C" w14:textId="77777777" w:rsidR="003D4D97" w:rsidRPr="005722A9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2167D3" w:rsidRPr="005722A9" w14:paraId="0088B172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E1BA9C7" w14:textId="2D57CAED" w:rsidR="002167D3" w:rsidRPr="005722A9" w:rsidRDefault="002167D3" w:rsidP="00384D11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DYS’de</w:t>
            </w:r>
            <w:proofErr w:type="spellEnd"/>
            <w:r w:rsidRPr="00125D33">
              <w:rPr>
                <w:rFonts w:ascii="Times New Roman" w:eastAsia="Times New Roman" w:hAnsi="Times New Roman" w:cs="Times New Roman"/>
              </w:rPr>
              <w:t xml:space="preserve"> </w:t>
            </w:r>
            <w:r w:rsidRPr="001C1801">
              <w:rPr>
                <w:rFonts w:asciiTheme="minorHAnsi" w:hAnsiTheme="minorHAnsi" w:cstheme="minorHAnsi"/>
                <w:b/>
                <w:sz w:val="22"/>
                <w:szCs w:val="22"/>
              </w:rPr>
              <w:t>ilgili İBGS olarak</w:t>
            </w: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seçilen ihracatçı birliği genel sekreterliği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364D3C37" w14:textId="1C10AF61" w:rsidR="002167D3" w:rsidRPr="005722A9" w:rsidRDefault="002167D3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C0BECCF" w14:textId="77777777" w:rsidR="002167D3" w:rsidRPr="005722A9" w:rsidRDefault="002167D3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D4D97" w:rsidRPr="005722A9" w14:paraId="14463D26" w14:textId="77777777" w:rsidTr="003B053B">
        <w:trPr>
          <w:trHeight w:val="33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32061E8" w14:textId="117EC5DA" w:rsidR="003D4D97" w:rsidRPr="005722A9" w:rsidRDefault="003D4D97" w:rsidP="00DE4448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Üyesi </w:t>
            </w:r>
            <w:r w:rsidR="002167D3">
              <w:rPr>
                <w:rFonts w:asciiTheme="minorHAnsi" w:hAnsiTheme="minorHAnsi" w:cstheme="minorHAnsi"/>
                <w:b/>
                <w:sz w:val="22"/>
                <w:szCs w:val="22"/>
              </w:rPr>
              <w:t>o</w:t>
            </w: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lunan </w:t>
            </w:r>
            <w:r w:rsidR="002167D3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hracatçı </w:t>
            </w:r>
            <w:r w:rsidR="002167D3">
              <w:rPr>
                <w:rFonts w:asciiTheme="minorHAnsi" w:hAnsiTheme="minorHAnsi" w:cstheme="minorHAnsi"/>
                <w:b/>
                <w:sz w:val="22"/>
                <w:szCs w:val="22"/>
              </w:rPr>
              <w:t>b</w:t>
            </w: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irliği</w:t>
            </w:r>
            <w:r w:rsidR="00DE44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E444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(c)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C58E6C5" w14:textId="77777777" w:rsidR="003D4D97" w:rsidRPr="005722A9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99A01DD" w14:textId="77777777" w:rsidR="003D4D97" w:rsidRPr="005722A9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9BE7FC" w14:textId="30E7F2E5" w:rsidR="003D4D97" w:rsidRPr="005722A9" w:rsidRDefault="003D4D97" w:rsidP="007D0793">
      <w:pPr>
        <w:pStyle w:val="ListeParagraf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18"/>
          <w:szCs w:val="18"/>
        </w:rPr>
      </w:pPr>
      <w:proofErr w:type="spellStart"/>
      <w:r w:rsidRPr="005722A9">
        <w:rPr>
          <w:rFonts w:cstheme="minorHAnsi"/>
          <w:color w:val="000000" w:themeColor="text1"/>
          <w:sz w:val="18"/>
          <w:szCs w:val="18"/>
        </w:rPr>
        <w:t>MERSİS’te</w:t>
      </w:r>
      <w:proofErr w:type="spellEnd"/>
      <w:r w:rsidRPr="005722A9">
        <w:rPr>
          <w:rFonts w:cstheme="minorHAnsi"/>
          <w:color w:val="000000" w:themeColor="text1"/>
          <w:sz w:val="18"/>
          <w:szCs w:val="18"/>
        </w:rPr>
        <w:t xml:space="preserve"> kayıtlı olması zorunlu olan yararlanıcılara ait MERSİS bilgileri ile formda beyan edilen bilgiler arasında uyumsuzluk olması halinde başvuru işleme alınmayacağından, MERSİS bilgilerinin güncel olduğu mutlaka kontrol edilmelidir. </w:t>
      </w:r>
    </w:p>
    <w:p w14:paraId="4D5E09A4" w14:textId="1BD9FE5E" w:rsidR="00F12076" w:rsidRPr="005722A9" w:rsidRDefault="00F12076" w:rsidP="00F12076">
      <w:pPr>
        <w:pStyle w:val="ListeParagraf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18"/>
          <w:szCs w:val="18"/>
        </w:rPr>
      </w:pPr>
      <w:r w:rsidRPr="005722A9">
        <w:rPr>
          <w:rFonts w:cstheme="minorHAnsi"/>
          <w:color w:val="000000" w:themeColor="text1"/>
          <w:sz w:val="18"/>
          <w:szCs w:val="18"/>
        </w:rPr>
        <w:t>Şirketin sermayedar bilgileri ve ek</w:t>
      </w:r>
      <w:bookmarkStart w:id="0" w:name="_GoBack"/>
      <w:bookmarkEnd w:id="0"/>
      <w:r w:rsidRPr="005722A9">
        <w:rPr>
          <w:rFonts w:cstheme="minorHAnsi"/>
          <w:color w:val="000000" w:themeColor="text1"/>
          <w:sz w:val="18"/>
          <w:szCs w:val="18"/>
        </w:rPr>
        <w:t xml:space="preserve">onomik bütünlüğü konusunda </w:t>
      </w:r>
      <w:r w:rsidR="00FB69A8" w:rsidRPr="005722A9">
        <w:rPr>
          <w:rFonts w:cstheme="minorHAnsi"/>
          <w:color w:val="000000" w:themeColor="text1"/>
          <w:sz w:val="18"/>
          <w:szCs w:val="18"/>
        </w:rPr>
        <w:t>Genel Müdürlük</w:t>
      </w:r>
      <w:r w:rsidRPr="005722A9">
        <w:rPr>
          <w:rFonts w:cstheme="minorHAnsi"/>
          <w:color w:val="000000" w:themeColor="text1"/>
          <w:sz w:val="18"/>
          <w:szCs w:val="18"/>
        </w:rPr>
        <w:t xml:space="preserve"> tarafından lüzum görülmesi halinde bağımsız denetim raporu talep edilebilir.</w:t>
      </w:r>
    </w:p>
    <w:p w14:paraId="385A5F68" w14:textId="6F98C5F6" w:rsidR="00886207" w:rsidRPr="00DE4448" w:rsidRDefault="003D4D97" w:rsidP="00DE4448">
      <w:pPr>
        <w:pStyle w:val="ListeParagraf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bCs/>
          <w:color w:val="000000" w:themeColor="text1"/>
          <w:sz w:val="18"/>
          <w:szCs w:val="18"/>
        </w:rPr>
      </w:pPr>
      <w:r w:rsidRPr="005722A9">
        <w:rPr>
          <w:rFonts w:cstheme="minorHAnsi"/>
          <w:bCs/>
          <w:color w:val="000000" w:themeColor="text1"/>
          <w:sz w:val="18"/>
          <w:szCs w:val="18"/>
        </w:rPr>
        <w:t>Birden fazla birliğe üye olunması halinde ayrı ayrı belirtilmelidir.</w:t>
      </w:r>
    </w:p>
    <w:tbl>
      <w:tblPr>
        <w:tblW w:w="10348" w:type="dxa"/>
        <w:tblInd w:w="-1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294"/>
        <w:gridCol w:w="6970"/>
      </w:tblGrid>
      <w:tr w:rsidR="00E94344" w:rsidRPr="005722A9" w14:paraId="4B837437" w14:textId="77777777" w:rsidTr="00CC52F7">
        <w:trPr>
          <w:trHeight w:val="309"/>
        </w:trPr>
        <w:tc>
          <w:tcPr>
            <w:tcW w:w="10348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75AEBC87" w14:textId="780DBBA6" w:rsidR="00E94344" w:rsidRPr="005722A9" w:rsidRDefault="00C36B4F" w:rsidP="0009259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5722A9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</w:rPr>
              <w:t>B2B PLATFORMUNA</w:t>
            </w:r>
            <w:r w:rsidR="00E94344" w:rsidRPr="005722A9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</w:rPr>
              <w:t xml:space="preserve"> AİT BİLGİLER</w:t>
            </w:r>
          </w:p>
        </w:tc>
      </w:tr>
      <w:tr w:rsidR="00E94344" w:rsidRPr="005722A9" w14:paraId="1136B2B0" w14:textId="77777777" w:rsidTr="00C574B0">
        <w:trPr>
          <w:trHeight w:val="316"/>
        </w:trPr>
        <w:tc>
          <w:tcPr>
            <w:tcW w:w="3084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0E2E7C" w14:textId="1CFA1D5B" w:rsidR="00E94344" w:rsidRPr="005722A9" w:rsidRDefault="00C36B4F" w:rsidP="008D3A8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Platform</w:t>
            </w:r>
            <w:r w:rsidR="00E94344"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43371"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41A0FFA" w14:textId="77777777" w:rsidR="00E94344" w:rsidRPr="005722A9" w:rsidRDefault="00E94344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6E3EE38" w14:textId="77777777" w:rsidR="00E94344" w:rsidRPr="005722A9" w:rsidRDefault="00E94344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F6F67" w:rsidRPr="005722A9" w14:paraId="2646BC6F" w14:textId="77777777" w:rsidTr="00C574B0">
        <w:trPr>
          <w:trHeight w:val="274"/>
        </w:trPr>
        <w:tc>
          <w:tcPr>
            <w:tcW w:w="3084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9439E55" w14:textId="7760C703" w:rsidR="001F6F67" w:rsidRPr="005722A9" w:rsidRDefault="00CF2395" w:rsidP="008D3A8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Kuruluş tarihi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21DF261" w14:textId="02E86871" w:rsidR="001F6F67" w:rsidRPr="005722A9" w:rsidRDefault="001F6F67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1E8425C" w14:textId="77777777" w:rsidR="001F6F67" w:rsidRPr="005722A9" w:rsidRDefault="001F6F67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CC52F7" w:rsidRPr="005722A9" w14:paraId="433A7871" w14:textId="77777777" w:rsidTr="00D35F9C">
        <w:trPr>
          <w:trHeight w:val="533"/>
        </w:trPr>
        <w:tc>
          <w:tcPr>
            <w:tcW w:w="3084" w:type="dxa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4DA8E4F4" w14:textId="3E5AE3E6" w:rsidR="00CC52F7" w:rsidRPr="005722A9" w:rsidRDefault="001009FB" w:rsidP="00F40D99">
            <w:pPr>
              <w:pStyle w:val="NormalWeb"/>
              <w:tabs>
                <w:tab w:val="left" w:pos="179"/>
                <w:tab w:val="left" w:pos="321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B2B platformu g</w:t>
            </w:r>
            <w:r w:rsidR="00CC52F7"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üven damgası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</w:t>
            </w:r>
            <w:r w:rsidR="00DA249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35F9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veya </w:t>
            </w:r>
            <w:proofErr w:type="spellStart"/>
            <w:r w:rsidR="00D35F9C">
              <w:rPr>
                <w:rFonts w:asciiTheme="minorHAnsi" w:hAnsiTheme="minorHAnsi" w:cstheme="minorHAnsi"/>
                <w:b/>
                <w:sz w:val="22"/>
                <w:szCs w:val="22"/>
              </w:rPr>
              <w:t>Genelge’de</w:t>
            </w:r>
            <w:proofErr w:type="spellEnd"/>
            <w:r w:rsidR="00DA249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belirtilen şartları haiz belgelere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sahip mi?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36434E3" w14:textId="15145AC3" w:rsidR="00CC52F7" w:rsidRPr="005722A9" w:rsidRDefault="00CC52F7" w:rsidP="00CC52F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0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164DD6E9" w14:textId="20290D4C" w:rsidR="00CC52F7" w:rsidRPr="005722A9" w:rsidRDefault="002B0492" w:rsidP="00CC52F7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0"/>
              </w:rPr>
            </w:pPr>
            <w:proofErr w:type="gramStart"/>
            <w:r w:rsidRPr="005722A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5722A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="00CC52F7" w:rsidRPr="005722A9">
              <w:rPr>
                <w:rFonts w:ascii="Calibri" w:hAnsi="Calibri" w:cs="Calibri"/>
                <w:sz w:val="22"/>
                <w:szCs w:val="20"/>
              </w:rPr>
              <w:t xml:space="preserve">Evet                                      </w:t>
            </w:r>
          </w:p>
        </w:tc>
      </w:tr>
      <w:tr w:rsidR="00CC52F7" w:rsidRPr="005722A9" w14:paraId="3F53920B" w14:textId="77777777" w:rsidTr="00DE4448">
        <w:trPr>
          <w:trHeight w:val="287"/>
        </w:trPr>
        <w:tc>
          <w:tcPr>
            <w:tcW w:w="3084" w:type="dxa"/>
            <w:vMerge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2B76EA9" w14:textId="77777777" w:rsidR="00CC52F7" w:rsidRPr="005722A9" w:rsidRDefault="00CC52F7" w:rsidP="00384D11">
            <w:pPr>
              <w:pStyle w:val="NormalWeb"/>
              <w:tabs>
                <w:tab w:val="left" w:pos="321"/>
              </w:tabs>
              <w:spacing w:before="0" w:beforeAutospacing="0" w:after="0" w:afterAutospacing="0"/>
              <w:ind w:left="37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21D3870" w14:textId="77777777" w:rsidR="00CC52F7" w:rsidRPr="005722A9" w:rsidRDefault="00CC52F7" w:rsidP="00CC52F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70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160B01DF" w14:textId="571301AC" w:rsidR="00CC52F7" w:rsidRPr="005722A9" w:rsidRDefault="002B0492" w:rsidP="00CC52F7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0"/>
              </w:rPr>
            </w:pPr>
            <w:proofErr w:type="gramStart"/>
            <w:r w:rsidRPr="005722A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5722A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="00CC52F7" w:rsidRPr="005722A9">
              <w:rPr>
                <w:rFonts w:ascii="Calibri" w:hAnsi="Calibri" w:cs="Calibri"/>
                <w:sz w:val="22"/>
                <w:szCs w:val="20"/>
              </w:rPr>
              <w:t xml:space="preserve">Hayır                              </w:t>
            </w:r>
          </w:p>
        </w:tc>
      </w:tr>
      <w:tr w:rsidR="002B0492" w:rsidRPr="005722A9" w14:paraId="25FBB318" w14:textId="77777777" w:rsidTr="00C574B0">
        <w:trPr>
          <w:trHeight w:val="415"/>
        </w:trPr>
        <w:tc>
          <w:tcPr>
            <w:tcW w:w="3084" w:type="dxa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61D7DC2A" w14:textId="3B5E554E" w:rsidR="002B0492" w:rsidRPr="005722A9" w:rsidRDefault="002B0492" w:rsidP="00F40D99">
            <w:pPr>
              <w:pStyle w:val="NormalWeb"/>
              <w:tabs>
                <w:tab w:val="left" w:pos="321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İşletmeden işletmeye elektronik ticaret kapsamında sipariş alma imkânı </w:t>
            </w:r>
            <w:r w:rsidR="003D75C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var mı? </w:t>
            </w:r>
          </w:p>
        </w:tc>
        <w:tc>
          <w:tcPr>
            <w:tcW w:w="29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262541" w14:textId="1BCAD3BC" w:rsidR="002B0492" w:rsidRPr="005722A9" w:rsidRDefault="002B0492" w:rsidP="002B0492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0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1F6FFAF8" w14:textId="5A0D5A8F" w:rsidR="002B0492" w:rsidRPr="005722A9" w:rsidRDefault="002B0492" w:rsidP="002B0492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0"/>
              </w:rPr>
            </w:pPr>
            <w:proofErr w:type="gramStart"/>
            <w:r w:rsidRPr="005722A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5722A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5722A9">
              <w:rPr>
                <w:rFonts w:ascii="Calibri" w:hAnsi="Calibri" w:cs="Calibri"/>
                <w:sz w:val="22"/>
                <w:szCs w:val="20"/>
              </w:rPr>
              <w:t xml:space="preserve">Evet                                      </w:t>
            </w:r>
          </w:p>
        </w:tc>
      </w:tr>
      <w:tr w:rsidR="002B0492" w:rsidRPr="005722A9" w14:paraId="51A0DC10" w14:textId="77777777" w:rsidTr="00C574B0">
        <w:trPr>
          <w:trHeight w:val="423"/>
        </w:trPr>
        <w:tc>
          <w:tcPr>
            <w:tcW w:w="3084" w:type="dxa"/>
            <w:vMerge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85FA840" w14:textId="77777777" w:rsidR="002B0492" w:rsidRPr="005722A9" w:rsidRDefault="002B0492" w:rsidP="00384D11">
            <w:pPr>
              <w:pStyle w:val="NormalWeb"/>
              <w:tabs>
                <w:tab w:val="left" w:pos="321"/>
              </w:tabs>
              <w:spacing w:before="0" w:beforeAutospacing="0" w:after="0" w:afterAutospacing="0"/>
              <w:ind w:left="37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8C68348" w14:textId="77777777" w:rsidR="002B0492" w:rsidRPr="005722A9" w:rsidRDefault="002B0492" w:rsidP="002B0492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70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32A72771" w14:textId="427B530A" w:rsidR="002B0492" w:rsidRPr="005722A9" w:rsidRDefault="002B0492" w:rsidP="002B0492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0"/>
              </w:rPr>
            </w:pPr>
            <w:proofErr w:type="gramStart"/>
            <w:r w:rsidRPr="005722A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5722A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5722A9">
              <w:rPr>
                <w:rFonts w:ascii="Calibri" w:hAnsi="Calibri" w:cs="Calibri"/>
                <w:sz w:val="22"/>
                <w:szCs w:val="20"/>
              </w:rPr>
              <w:t xml:space="preserve">Hayır                              </w:t>
            </w:r>
          </w:p>
        </w:tc>
      </w:tr>
      <w:tr w:rsidR="00CC52F7" w:rsidRPr="005722A9" w14:paraId="37F4A936" w14:textId="77777777" w:rsidTr="00EE4F9B">
        <w:trPr>
          <w:trHeight w:val="135"/>
        </w:trPr>
        <w:tc>
          <w:tcPr>
            <w:tcW w:w="3084" w:type="dxa"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EFC0402" w14:textId="15C0E861" w:rsidR="00CC52F7" w:rsidRPr="005722A9" w:rsidRDefault="00C36B4F" w:rsidP="00F40D99">
            <w:pPr>
              <w:pStyle w:val="NormalWeb"/>
              <w:tabs>
                <w:tab w:val="left" w:pos="179"/>
                <w:tab w:val="left" w:pos="321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Platformda yer alan aktif ücretli üye sayısı</w:t>
            </w:r>
            <w:r w:rsidR="00C574B0"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4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532CC2C" w14:textId="0E28A050" w:rsidR="00CC52F7" w:rsidRPr="005722A9" w:rsidRDefault="00CC52F7" w:rsidP="00CC52F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0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28CF68D0" w14:textId="77777777" w:rsidR="00CC52F7" w:rsidRPr="005722A9" w:rsidRDefault="00CC52F7" w:rsidP="00CC52F7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1F6F67" w:rsidRPr="005722A9" w14:paraId="7E4742E6" w14:textId="77777777" w:rsidTr="00EE4F9B">
        <w:trPr>
          <w:trHeight w:val="135"/>
        </w:trPr>
        <w:tc>
          <w:tcPr>
            <w:tcW w:w="3084" w:type="dxa"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9CA13CF" w14:textId="30411109" w:rsidR="001F6F67" w:rsidRPr="00DE4448" w:rsidRDefault="00C36B4F" w:rsidP="00F40D99">
            <w:pPr>
              <w:pStyle w:val="NormalWeb"/>
              <w:tabs>
                <w:tab w:val="left" w:pos="321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Platformun dünya genel sıralaması</w:t>
            </w:r>
            <w:r w:rsidR="00DE44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4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866B15C" w14:textId="1ABAE53C" w:rsidR="001F6F67" w:rsidRPr="005722A9" w:rsidRDefault="001F6F67" w:rsidP="00CC52F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Cs w:val="22"/>
              </w:rPr>
            </w:pPr>
            <w:r w:rsidRPr="005722A9">
              <w:rPr>
                <w:rFonts w:asciiTheme="minorHAnsi" w:hAnsiTheme="minorHAnsi" w:cstheme="minorHAnsi"/>
                <w:szCs w:val="22"/>
              </w:rPr>
              <w:t>:</w:t>
            </w:r>
          </w:p>
        </w:tc>
        <w:tc>
          <w:tcPr>
            <w:tcW w:w="6970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06AEE301" w14:textId="77777777" w:rsidR="001F6F67" w:rsidRPr="005722A9" w:rsidRDefault="001F6F67" w:rsidP="00CC52F7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C36B4F" w:rsidRPr="005722A9" w14:paraId="39876115" w14:textId="77777777" w:rsidTr="00EE4F9B">
        <w:trPr>
          <w:trHeight w:val="135"/>
        </w:trPr>
        <w:tc>
          <w:tcPr>
            <w:tcW w:w="3084" w:type="dxa"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D644788" w14:textId="2D014DF0" w:rsidR="00C36B4F" w:rsidRPr="005722A9" w:rsidRDefault="00C36B4F" w:rsidP="00F40D99">
            <w:pPr>
              <w:pStyle w:val="NormalWeb"/>
              <w:tabs>
                <w:tab w:val="left" w:pos="180"/>
                <w:tab w:val="left" w:pos="321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Arama motorları üzerinden “</w:t>
            </w:r>
            <w:proofErr w:type="spellStart"/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site:siteadı</w:t>
            </w:r>
            <w:proofErr w:type="spellEnd"/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” formatında yapılacak indekslenmiş aramalarda gösterilen sonuç</w:t>
            </w:r>
            <w:r w:rsidR="00DE44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E444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</w:t>
            </w:r>
            <w:r w:rsidR="002167D3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294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B18E92C" w14:textId="422B0AD7" w:rsidR="00C36B4F" w:rsidRPr="005722A9" w:rsidRDefault="00C36B4F" w:rsidP="00CC52F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8"/>
                <w:szCs w:val="22"/>
              </w:rPr>
            </w:pPr>
            <w:r w:rsidRPr="005722A9">
              <w:rPr>
                <w:rFonts w:asciiTheme="minorHAnsi" w:hAnsiTheme="minorHAnsi" w:cstheme="minorHAnsi"/>
                <w:sz w:val="28"/>
                <w:szCs w:val="22"/>
              </w:rPr>
              <w:t>:</w:t>
            </w:r>
          </w:p>
        </w:tc>
        <w:tc>
          <w:tcPr>
            <w:tcW w:w="6970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05B63121" w14:textId="77777777" w:rsidR="00C36B4F" w:rsidRPr="005722A9" w:rsidRDefault="00C36B4F" w:rsidP="00C36B4F">
            <w:pPr>
              <w:pStyle w:val="NormalWeb"/>
              <w:tabs>
                <w:tab w:val="left" w:pos="2190"/>
              </w:tabs>
              <w:spacing w:before="0" w:beforeAutospacing="0" w:after="0" w:afterAutospacing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2B0492" w:rsidRPr="005722A9" w14:paraId="58A21E27" w14:textId="77777777" w:rsidTr="00B62FB5">
        <w:trPr>
          <w:trHeight w:val="405"/>
        </w:trPr>
        <w:tc>
          <w:tcPr>
            <w:tcW w:w="3084" w:type="dxa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31F574EE" w14:textId="76040E28" w:rsidR="002B0492" w:rsidRPr="005722A9" w:rsidRDefault="002B0492" w:rsidP="00F40D99">
            <w:pPr>
              <w:pStyle w:val="NormalWeb"/>
              <w:tabs>
                <w:tab w:val="left" w:pos="180"/>
                <w:tab w:val="left" w:pos="321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Platformda ürün veya şirket sorgulama filtresi bulunuyor mu?</w:t>
            </w:r>
          </w:p>
        </w:tc>
        <w:tc>
          <w:tcPr>
            <w:tcW w:w="29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939C17" w14:textId="6144FE2A" w:rsidR="002B0492" w:rsidRPr="005722A9" w:rsidRDefault="002B0492" w:rsidP="002B0492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8"/>
                <w:szCs w:val="22"/>
              </w:rPr>
            </w:pPr>
            <w:r w:rsidRPr="005722A9">
              <w:rPr>
                <w:rFonts w:asciiTheme="minorHAnsi" w:hAnsiTheme="minorHAnsi" w:cstheme="minorHAnsi"/>
                <w:sz w:val="28"/>
                <w:szCs w:val="22"/>
              </w:rPr>
              <w:t>:</w:t>
            </w:r>
          </w:p>
        </w:tc>
        <w:tc>
          <w:tcPr>
            <w:tcW w:w="6970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29D7D8BA" w14:textId="41EE8721" w:rsidR="002B0492" w:rsidRPr="005722A9" w:rsidRDefault="002B0492" w:rsidP="002B0492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0"/>
              </w:rPr>
            </w:pPr>
            <w:proofErr w:type="gramStart"/>
            <w:r w:rsidRPr="005722A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5722A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5722A9">
              <w:rPr>
                <w:rFonts w:ascii="Calibri" w:hAnsi="Calibri" w:cs="Calibri"/>
                <w:sz w:val="22"/>
                <w:szCs w:val="20"/>
              </w:rPr>
              <w:t xml:space="preserve">Evet                                      </w:t>
            </w:r>
          </w:p>
        </w:tc>
      </w:tr>
      <w:tr w:rsidR="002B0492" w:rsidRPr="005722A9" w14:paraId="0E26DD2B" w14:textId="77777777" w:rsidTr="00C574B0">
        <w:trPr>
          <w:trHeight w:val="242"/>
        </w:trPr>
        <w:tc>
          <w:tcPr>
            <w:tcW w:w="3084" w:type="dxa"/>
            <w:vMerge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7B07296" w14:textId="77777777" w:rsidR="002B0492" w:rsidRPr="005722A9" w:rsidRDefault="002B0492" w:rsidP="00384D11">
            <w:pPr>
              <w:pStyle w:val="NormalWeb"/>
              <w:tabs>
                <w:tab w:val="left" w:pos="321"/>
              </w:tabs>
              <w:spacing w:before="0" w:beforeAutospacing="0" w:after="0" w:afterAutospacing="0"/>
              <w:ind w:left="37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728EDD6" w14:textId="77777777" w:rsidR="002B0492" w:rsidRPr="005722A9" w:rsidRDefault="002B0492" w:rsidP="002B0492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8"/>
                <w:szCs w:val="22"/>
              </w:rPr>
            </w:pPr>
          </w:p>
        </w:tc>
        <w:tc>
          <w:tcPr>
            <w:tcW w:w="6970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083902A3" w14:textId="2B39DA61" w:rsidR="002B0492" w:rsidRPr="005722A9" w:rsidRDefault="002B0492" w:rsidP="002B0492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0"/>
              </w:rPr>
            </w:pPr>
            <w:proofErr w:type="gramStart"/>
            <w:r w:rsidRPr="005722A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5722A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5722A9">
              <w:rPr>
                <w:rFonts w:ascii="Calibri" w:hAnsi="Calibri" w:cs="Calibri"/>
                <w:sz w:val="22"/>
                <w:szCs w:val="20"/>
              </w:rPr>
              <w:t xml:space="preserve">Hayır                              </w:t>
            </w:r>
          </w:p>
        </w:tc>
      </w:tr>
      <w:tr w:rsidR="00C36B4F" w:rsidRPr="005722A9" w14:paraId="07E74282" w14:textId="77777777" w:rsidTr="009437D3">
        <w:trPr>
          <w:trHeight w:val="90"/>
        </w:trPr>
        <w:tc>
          <w:tcPr>
            <w:tcW w:w="3084" w:type="dxa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325128B9" w14:textId="17192E5D" w:rsidR="00C36B4F" w:rsidRPr="005722A9" w:rsidRDefault="00C36B4F" w:rsidP="00DE4448">
            <w:pPr>
              <w:pStyle w:val="NormalWeb"/>
              <w:tabs>
                <w:tab w:val="left" w:pos="179"/>
                <w:tab w:val="left" w:pos="321"/>
              </w:tabs>
              <w:spacing w:before="0" w:beforeAutospacing="0" w:after="0" w:afterAutospacing="0"/>
              <w:ind w:left="3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Ücretli üyelere ait erişilebilen bilgiler</w:t>
            </w:r>
          </w:p>
        </w:tc>
        <w:tc>
          <w:tcPr>
            <w:tcW w:w="29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940DEE" w14:textId="4E00DBEA" w:rsidR="00C36B4F" w:rsidRPr="005722A9" w:rsidRDefault="00C36B4F" w:rsidP="00C36B4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8"/>
                <w:szCs w:val="22"/>
              </w:rPr>
            </w:pPr>
            <w:r w:rsidRPr="005722A9">
              <w:rPr>
                <w:rFonts w:asciiTheme="minorHAnsi" w:hAnsiTheme="minorHAnsi" w:cstheme="minorHAnsi"/>
                <w:sz w:val="28"/>
                <w:szCs w:val="22"/>
              </w:rPr>
              <w:t>:</w:t>
            </w:r>
          </w:p>
        </w:tc>
        <w:tc>
          <w:tcPr>
            <w:tcW w:w="6970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40E763AA" w14:textId="3BE9531C" w:rsidR="00C36B4F" w:rsidRPr="005722A9" w:rsidRDefault="00C36B4F" w:rsidP="00384D11">
            <w:pPr>
              <w:pStyle w:val="NormalWeb"/>
              <w:tabs>
                <w:tab w:val="left" w:pos="1482"/>
              </w:tabs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5722A9">
              <w:rPr>
                <w:rFonts w:ascii="Calibri" w:hAnsi="Calibri" w:cs="Calibri"/>
                <w:sz w:val="22"/>
                <w:szCs w:val="22"/>
              </w:rPr>
              <w:t>Unvan</w:t>
            </w:r>
            <w:r w:rsidR="00384D11" w:rsidRPr="005722A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gramStart"/>
            <w:r w:rsidR="00384D11" w:rsidRPr="005722A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5722A9">
              <w:rPr>
                <w:rFonts w:ascii="Calibri" w:hAnsi="Calibri" w:cs="Calibri"/>
                <w:sz w:val="22"/>
                <w:szCs w:val="22"/>
              </w:rPr>
              <w:t xml:space="preserve">                        </w:t>
            </w:r>
            <w:r w:rsidR="00CF2395" w:rsidRPr="005722A9">
              <w:rPr>
                <w:rFonts w:ascii="Calibri" w:hAnsi="Calibri" w:cs="Calibri"/>
                <w:sz w:val="22"/>
                <w:szCs w:val="22"/>
              </w:rPr>
              <w:t xml:space="preserve">   </w:t>
            </w:r>
          </w:p>
        </w:tc>
      </w:tr>
      <w:tr w:rsidR="00C36B4F" w:rsidRPr="005722A9" w14:paraId="6A7461DB" w14:textId="77777777" w:rsidTr="009437D3">
        <w:trPr>
          <w:trHeight w:val="90"/>
        </w:trPr>
        <w:tc>
          <w:tcPr>
            <w:tcW w:w="3084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6B1D83AD" w14:textId="77777777" w:rsidR="00C36B4F" w:rsidRPr="005722A9" w:rsidRDefault="00C36B4F" w:rsidP="00384D11">
            <w:pPr>
              <w:pStyle w:val="NormalWeb"/>
              <w:tabs>
                <w:tab w:val="left" w:pos="321"/>
              </w:tabs>
              <w:spacing w:before="0" w:beforeAutospacing="0" w:after="0" w:afterAutospacing="0"/>
              <w:ind w:left="37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516E18" w14:textId="77777777" w:rsidR="00C36B4F" w:rsidRPr="005722A9" w:rsidRDefault="00C36B4F" w:rsidP="00C36B4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8"/>
                <w:szCs w:val="22"/>
              </w:rPr>
            </w:pPr>
          </w:p>
        </w:tc>
        <w:tc>
          <w:tcPr>
            <w:tcW w:w="6970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5CF97E6F" w14:textId="01263351" w:rsidR="00C36B4F" w:rsidRPr="005722A9" w:rsidRDefault="00C36B4F" w:rsidP="00C36B4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5722A9">
              <w:rPr>
                <w:rFonts w:ascii="Calibri" w:hAnsi="Calibri" w:cs="Calibri"/>
                <w:sz w:val="22"/>
                <w:szCs w:val="22"/>
              </w:rPr>
              <w:t xml:space="preserve">İletişim bilgileri           </w:t>
            </w:r>
            <w:r w:rsidR="00384D11" w:rsidRPr="005722A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</w:p>
        </w:tc>
      </w:tr>
      <w:tr w:rsidR="00C36B4F" w:rsidRPr="005722A9" w14:paraId="0DE11613" w14:textId="77777777" w:rsidTr="009437D3">
        <w:trPr>
          <w:trHeight w:val="90"/>
        </w:trPr>
        <w:tc>
          <w:tcPr>
            <w:tcW w:w="3084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0DDB003A" w14:textId="77777777" w:rsidR="00C36B4F" w:rsidRPr="005722A9" w:rsidRDefault="00C36B4F" w:rsidP="00384D11">
            <w:pPr>
              <w:pStyle w:val="NormalWeb"/>
              <w:tabs>
                <w:tab w:val="left" w:pos="321"/>
              </w:tabs>
              <w:spacing w:before="0" w:beforeAutospacing="0" w:after="0" w:afterAutospacing="0"/>
              <w:ind w:left="37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A4799A" w14:textId="77777777" w:rsidR="00C36B4F" w:rsidRPr="005722A9" w:rsidRDefault="00C36B4F" w:rsidP="00C36B4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8"/>
                <w:szCs w:val="22"/>
              </w:rPr>
            </w:pPr>
          </w:p>
        </w:tc>
        <w:tc>
          <w:tcPr>
            <w:tcW w:w="6970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31D9DC31" w14:textId="2C48E9FA" w:rsidR="00C36B4F" w:rsidRPr="005722A9" w:rsidRDefault="00C36B4F" w:rsidP="00C36B4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5722A9">
              <w:rPr>
                <w:rFonts w:ascii="Calibri" w:hAnsi="Calibri" w:cs="Calibri"/>
                <w:sz w:val="22"/>
                <w:szCs w:val="22"/>
              </w:rPr>
              <w:t xml:space="preserve">Faaliyet bilgileri       </w:t>
            </w:r>
            <w:r w:rsidR="00AA6E59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5722A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84D11" w:rsidRPr="005722A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r w:rsidRPr="005722A9"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</w:tc>
      </w:tr>
      <w:tr w:rsidR="00C36B4F" w:rsidRPr="005722A9" w14:paraId="51158552" w14:textId="77777777" w:rsidTr="009437D3">
        <w:trPr>
          <w:trHeight w:val="90"/>
        </w:trPr>
        <w:tc>
          <w:tcPr>
            <w:tcW w:w="3084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0F189B51" w14:textId="77777777" w:rsidR="00C36B4F" w:rsidRPr="005722A9" w:rsidRDefault="00C36B4F" w:rsidP="00384D11">
            <w:pPr>
              <w:pStyle w:val="NormalWeb"/>
              <w:tabs>
                <w:tab w:val="left" w:pos="321"/>
              </w:tabs>
              <w:spacing w:before="0" w:beforeAutospacing="0" w:after="0" w:afterAutospacing="0"/>
              <w:ind w:left="37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0B1FAF" w14:textId="77777777" w:rsidR="00C36B4F" w:rsidRPr="005722A9" w:rsidRDefault="00C36B4F" w:rsidP="00C36B4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8"/>
                <w:szCs w:val="22"/>
              </w:rPr>
            </w:pPr>
          </w:p>
        </w:tc>
        <w:tc>
          <w:tcPr>
            <w:tcW w:w="6970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4BCB4B53" w14:textId="69B89EB4" w:rsidR="00C36B4F" w:rsidRPr="005722A9" w:rsidRDefault="00C36B4F" w:rsidP="00C36B4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5722A9">
              <w:rPr>
                <w:rFonts w:ascii="Calibri" w:hAnsi="Calibri" w:cs="Calibri"/>
                <w:sz w:val="22"/>
                <w:szCs w:val="22"/>
              </w:rPr>
              <w:t xml:space="preserve">Ürün kataloğu      </w:t>
            </w:r>
            <w:r w:rsidR="00AA6E5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722A9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AA6E5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722A9"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="00384D11" w:rsidRPr="005722A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</w:p>
        </w:tc>
      </w:tr>
      <w:tr w:rsidR="00C36B4F" w:rsidRPr="005722A9" w14:paraId="26FE1F10" w14:textId="77777777" w:rsidTr="009437D3">
        <w:trPr>
          <w:trHeight w:val="90"/>
        </w:trPr>
        <w:tc>
          <w:tcPr>
            <w:tcW w:w="3084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41A87048" w14:textId="77777777" w:rsidR="00C36B4F" w:rsidRPr="005722A9" w:rsidRDefault="00C36B4F" w:rsidP="00384D11">
            <w:pPr>
              <w:pStyle w:val="NormalWeb"/>
              <w:tabs>
                <w:tab w:val="left" w:pos="321"/>
              </w:tabs>
              <w:spacing w:before="0" w:beforeAutospacing="0" w:after="0" w:afterAutospacing="0"/>
              <w:ind w:left="37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E85DA8" w14:textId="77777777" w:rsidR="00C36B4F" w:rsidRPr="005722A9" w:rsidRDefault="00C36B4F" w:rsidP="00C36B4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8"/>
                <w:szCs w:val="22"/>
              </w:rPr>
            </w:pPr>
          </w:p>
        </w:tc>
        <w:tc>
          <w:tcPr>
            <w:tcW w:w="6970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6E5DFE9F" w14:textId="1FAA778A" w:rsidR="00C36B4F" w:rsidRPr="005722A9" w:rsidRDefault="00C36B4F" w:rsidP="00C36B4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5722A9">
              <w:rPr>
                <w:rFonts w:ascii="Calibri" w:hAnsi="Calibri" w:cs="Calibri"/>
                <w:sz w:val="22"/>
                <w:szCs w:val="22"/>
              </w:rPr>
              <w:t xml:space="preserve">Ürün içerikleri       </w:t>
            </w:r>
            <w:r w:rsidR="00AA6E59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Pr="005722A9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384D11" w:rsidRPr="005722A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r w:rsidRPr="005722A9">
              <w:rPr>
                <w:rFonts w:ascii="Calibri" w:hAnsi="Calibri" w:cs="Calibri"/>
                <w:sz w:val="22"/>
                <w:szCs w:val="22"/>
              </w:rPr>
              <w:t xml:space="preserve">   </w:t>
            </w:r>
          </w:p>
        </w:tc>
      </w:tr>
      <w:tr w:rsidR="00C36B4F" w:rsidRPr="005722A9" w14:paraId="5AA52762" w14:textId="77777777" w:rsidTr="00C574B0">
        <w:trPr>
          <w:trHeight w:val="173"/>
        </w:trPr>
        <w:tc>
          <w:tcPr>
            <w:tcW w:w="3084" w:type="dxa"/>
            <w:vMerge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DFA61AE" w14:textId="77777777" w:rsidR="00C36B4F" w:rsidRPr="005722A9" w:rsidRDefault="00C36B4F" w:rsidP="00384D11">
            <w:pPr>
              <w:pStyle w:val="NormalWeb"/>
              <w:tabs>
                <w:tab w:val="left" w:pos="321"/>
              </w:tabs>
              <w:spacing w:before="0" w:beforeAutospacing="0" w:after="0" w:afterAutospacing="0"/>
              <w:ind w:left="37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9824B3F" w14:textId="77777777" w:rsidR="00C36B4F" w:rsidRPr="005722A9" w:rsidRDefault="00C36B4F" w:rsidP="00C36B4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8"/>
                <w:szCs w:val="22"/>
              </w:rPr>
            </w:pPr>
          </w:p>
        </w:tc>
        <w:tc>
          <w:tcPr>
            <w:tcW w:w="6970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668D6D40" w14:textId="44E77459" w:rsidR="00C36B4F" w:rsidRPr="005722A9" w:rsidRDefault="00C36B4F" w:rsidP="00C36B4F">
            <w:pPr>
              <w:pStyle w:val="NormalWeb"/>
              <w:tabs>
                <w:tab w:val="left" w:pos="2332"/>
              </w:tabs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5722A9">
              <w:rPr>
                <w:rFonts w:ascii="Calibri" w:hAnsi="Calibri" w:cs="Calibri"/>
                <w:sz w:val="22"/>
                <w:szCs w:val="22"/>
              </w:rPr>
              <w:t>Diğer</w:t>
            </w:r>
            <w:r w:rsidR="00384D11" w:rsidRPr="005722A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[</w:t>
            </w:r>
            <w:r w:rsidR="00384D11" w:rsidRPr="005722A9">
              <w:rPr>
                <w:rFonts w:ascii="Calibri" w:hAnsi="Calibri" w:cs="Calibri"/>
                <w:sz w:val="22"/>
                <w:szCs w:val="22"/>
              </w:rPr>
              <w:t>Yararlanıcı tarafından doldurulacaktır</w:t>
            </w:r>
            <w:r w:rsidR="00384D11" w:rsidRPr="005722A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]</w:t>
            </w:r>
          </w:p>
        </w:tc>
      </w:tr>
      <w:tr w:rsidR="00C36B4F" w:rsidRPr="005722A9" w14:paraId="2B0D375B" w14:textId="77777777" w:rsidTr="00EE4F9B">
        <w:trPr>
          <w:trHeight w:val="90"/>
        </w:trPr>
        <w:tc>
          <w:tcPr>
            <w:tcW w:w="3084" w:type="dxa"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582CBDC" w14:textId="3D77938D" w:rsidR="00C36B4F" w:rsidRPr="005722A9" w:rsidRDefault="00452E17" w:rsidP="00DE4448">
            <w:pPr>
              <w:pStyle w:val="NormalWeb"/>
              <w:tabs>
                <w:tab w:val="left" w:pos="179"/>
                <w:tab w:val="left" w:pos="321"/>
              </w:tabs>
              <w:spacing w:before="0" w:beforeAutospacing="0" w:after="0" w:afterAutospacing="0"/>
              <w:ind w:left="3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="00C36B4F"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latformu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="00C36B4F"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yönetici paneline erişim bilgileri</w:t>
            </w:r>
            <w:r w:rsidR="00DE44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E444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</w:t>
            </w:r>
            <w:r w:rsidR="002167D3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b)</w:t>
            </w:r>
          </w:p>
        </w:tc>
        <w:tc>
          <w:tcPr>
            <w:tcW w:w="294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5D3AEA8" w14:textId="44BBD297" w:rsidR="00C36B4F" w:rsidRPr="005722A9" w:rsidRDefault="00C36B4F" w:rsidP="00C36B4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8"/>
                <w:szCs w:val="22"/>
              </w:rPr>
            </w:pPr>
            <w:r w:rsidRPr="005722A9">
              <w:rPr>
                <w:rFonts w:asciiTheme="minorHAnsi" w:hAnsiTheme="minorHAnsi" w:cstheme="minorHAnsi"/>
                <w:sz w:val="28"/>
                <w:szCs w:val="22"/>
              </w:rPr>
              <w:t>:</w:t>
            </w:r>
          </w:p>
        </w:tc>
        <w:tc>
          <w:tcPr>
            <w:tcW w:w="6970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04E046EA" w14:textId="77777777" w:rsidR="00C36B4F" w:rsidRPr="005722A9" w:rsidRDefault="00C36B4F" w:rsidP="00C36B4F">
            <w:pPr>
              <w:pStyle w:val="NormalWeb"/>
              <w:tabs>
                <w:tab w:val="left" w:pos="2332"/>
              </w:tabs>
              <w:spacing w:before="0" w:beforeAutospacing="0" w:after="0" w:afterAutospacing="0"/>
              <w:rPr>
                <w:rFonts w:ascii="Calibri" w:hAnsi="Calibri" w:cs="Calibri"/>
              </w:rPr>
            </w:pPr>
          </w:p>
        </w:tc>
      </w:tr>
      <w:tr w:rsidR="002B0492" w:rsidRPr="005722A9" w14:paraId="0998CCA3" w14:textId="77777777" w:rsidTr="00C574B0">
        <w:trPr>
          <w:trHeight w:val="459"/>
        </w:trPr>
        <w:tc>
          <w:tcPr>
            <w:tcW w:w="3084" w:type="dxa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20AC4DA" w14:textId="4EFE1912" w:rsidR="002B0492" w:rsidRPr="005722A9" w:rsidRDefault="002B0492" w:rsidP="00DE4448">
            <w:pPr>
              <w:pStyle w:val="NormalWeb"/>
              <w:tabs>
                <w:tab w:val="left" w:pos="179"/>
                <w:tab w:val="left" w:pos="321"/>
              </w:tabs>
              <w:spacing w:before="0" w:beforeAutospacing="0" w:after="0" w:afterAutospacing="0"/>
              <w:ind w:left="3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Site</w:t>
            </w:r>
            <w:r w:rsidR="003D75C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%99 oranında erişilebilir </w:t>
            </w:r>
            <w:proofErr w:type="gramStart"/>
            <w:r w:rsidR="003D75C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ve </w:t>
            </w: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yoğun</w:t>
            </w:r>
            <w:proofErr w:type="gramEnd"/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ziyaretçi trafiğini kaldırabil</w:t>
            </w:r>
            <w:r w:rsidR="003D75CB">
              <w:rPr>
                <w:rFonts w:asciiTheme="minorHAnsi" w:hAnsiTheme="minorHAnsi" w:cstheme="minorHAnsi"/>
                <w:b/>
                <w:sz w:val="22"/>
                <w:szCs w:val="22"/>
              </w:rPr>
              <w:t>ir mi?</w:t>
            </w:r>
          </w:p>
        </w:tc>
        <w:tc>
          <w:tcPr>
            <w:tcW w:w="29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A2A2" w14:textId="706869EB" w:rsidR="002B0492" w:rsidRPr="005722A9" w:rsidRDefault="002B0492" w:rsidP="002B0492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8"/>
                <w:szCs w:val="22"/>
              </w:rPr>
            </w:pPr>
            <w:r w:rsidRPr="005722A9">
              <w:rPr>
                <w:rFonts w:asciiTheme="minorHAnsi" w:hAnsiTheme="minorHAnsi" w:cstheme="minorHAnsi"/>
                <w:sz w:val="28"/>
                <w:szCs w:val="22"/>
              </w:rPr>
              <w:t>:</w:t>
            </w:r>
          </w:p>
        </w:tc>
        <w:tc>
          <w:tcPr>
            <w:tcW w:w="6970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2221E69D" w14:textId="405205FE" w:rsidR="002B0492" w:rsidRPr="005722A9" w:rsidRDefault="002B0492" w:rsidP="002B0492">
            <w:pPr>
              <w:pStyle w:val="NormalWeb"/>
              <w:tabs>
                <w:tab w:val="left" w:pos="2332"/>
              </w:tabs>
              <w:spacing w:before="0" w:beforeAutospacing="0" w:after="0" w:afterAutospacing="0"/>
              <w:rPr>
                <w:rFonts w:ascii="Calibri" w:hAnsi="Calibri" w:cs="Calibri"/>
              </w:rPr>
            </w:pPr>
            <w:proofErr w:type="gramStart"/>
            <w:r w:rsidRPr="005722A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5722A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5722A9">
              <w:rPr>
                <w:rFonts w:ascii="Calibri" w:hAnsi="Calibri" w:cs="Calibri"/>
                <w:sz w:val="22"/>
                <w:szCs w:val="20"/>
              </w:rPr>
              <w:t xml:space="preserve">Evet                                      </w:t>
            </w:r>
          </w:p>
        </w:tc>
      </w:tr>
      <w:tr w:rsidR="002B0492" w:rsidRPr="005722A9" w14:paraId="2D1DAB22" w14:textId="77777777" w:rsidTr="00C574B0">
        <w:trPr>
          <w:trHeight w:val="355"/>
        </w:trPr>
        <w:tc>
          <w:tcPr>
            <w:tcW w:w="3084" w:type="dxa"/>
            <w:vMerge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AD03965" w14:textId="77777777" w:rsidR="002B0492" w:rsidRPr="005722A9" w:rsidRDefault="002B0492" w:rsidP="002B0492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136DD11" w14:textId="77777777" w:rsidR="002B0492" w:rsidRPr="005722A9" w:rsidRDefault="002B0492" w:rsidP="002B0492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8"/>
                <w:szCs w:val="22"/>
              </w:rPr>
            </w:pPr>
          </w:p>
        </w:tc>
        <w:tc>
          <w:tcPr>
            <w:tcW w:w="6970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50CB94F0" w14:textId="55434F1E" w:rsidR="002B0492" w:rsidRPr="005722A9" w:rsidRDefault="002B0492" w:rsidP="002B0492">
            <w:pPr>
              <w:pStyle w:val="NormalWeb"/>
              <w:tabs>
                <w:tab w:val="left" w:pos="2332"/>
              </w:tabs>
              <w:spacing w:before="0" w:beforeAutospacing="0" w:after="0" w:afterAutospacing="0"/>
              <w:rPr>
                <w:rFonts w:ascii="Calibri" w:hAnsi="Calibri" w:cs="Calibri"/>
              </w:rPr>
            </w:pPr>
            <w:proofErr w:type="gramStart"/>
            <w:r w:rsidRPr="005722A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5722A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5722A9">
              <w:rPr>
                <w:rFonts w:ascii="Calibri" w:hAnsi="Calibri" w:cs="Calibri"/>
                <w:sz w:val="22"/>
                <w:szCs w:val="20"/>
              </w:rPr>
              <w:t xml:space="preserve">Hayır                              </w:t>
            </w:r>
          </w:p>
        </w:tc>
      </w:tr>
      <w:tr w:rsidR="00E94344" w:rsidRPr="005722A9" w14:paraId="594BDA76" w14:textId="77777777" w:rsidTr="00CC52F7">
        <w:trPr>
          <w:trHeight w:val="70"/>
        </w:trPr>
        <w:tc>
          <w:tcPr>
            <w:tcW w:w="3084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03278C4" w14:textId="1CC1574D" w:rsidR="00E94344" w:rsidRPr="005722A9" w:rsidRDefault="009E33AF" w:rsidP="008D3A8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İnternet</w:t>
            </w:r>
            <w:r w:rsidR="00CF2395"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B4FB923" w14:textId="77777777" w:rsidR="00E94344" w:rsidRPr="005722A9" w:rsidRDefault="00E94344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0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C7E6DEC" w14:textId="77777777" w:rsidR="00E94344" w:rsidRPr="005722A9" w:rsidRDefault="00E94344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94344" w:rsidRPr="005722A9" w14:paraId="03BDB559" w14:textId="77777777" w:rsidTr="00CC52F7">
        <w:trPr>
          <w:trHeight w:val="70"/>
        </w:trPr>
        <w:tc>
          <w:tcPr>
            <w:tcW w:w="3084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8E0E335" w14:textId="5EAB0C5A" w:rsidR="00E94344" w:rsidRPr="005722A9" w:rsidRDefault="004A611C" w:rsidP="008D3A8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İş </w:t>
            </w:r>
            <w:r w:rsidR="00CF2395"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merkez</w:t>
            </w: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CF2395"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6794518" w14:textId="77777777" w:rsidR="00E94344" w:rsidRPr="005722A9" w:rsidRDefault="00E94344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0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55C5F38" w14:textId="77777777" w:rsidR="00E94344" w:rsidRPr="005722A9" w:rsidRDefault="00E94344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6A40B17B" w14:textId="7AFCFB14" w:rsidR="00AE6E0C" w:rsidRPr="005722A9" w:rsidRDefault="00AE6E0C" w:rsidP="002167D3">
      <w:pPr>
        <w:pStyle w:val="ListeParagraf"/>
        <w:spacing w:after="0" w:line="240" w:lineRule="auto"/>
        <w:ind w:left="382"/>
        <w:jc w:val="both"/>
        <w:rPr>
          <w:rFonts w:cstheme="minorHAnsi"/>
          <w:bCs/>
          <w:color w:val="000000" w:themeColor="text1"/>
          <w:sz w:val="18"/>
          <w:szCs w:val="18"/>
        </w:rPr>
      </w:pPr>
      <w:bookmarkStart w:id="1" w:name="_Hlk105665074"/>
    </w:p>
    <w:p w14:paraId="2E87164D" w14:textId="5573170E" w:rsidR="006F0A72" w:rsidRPr="005722A9" w:rsidRDefault="006F0A72" w:rsidP="006F0A72">
      <w:pPr>
        <w:pStyle w:val="ListeParagraf"/>
        <w:numPr>
          <w:ilvl w:val="0"/>
          <w:numId w:val="10"/>
        </w:numPr>
        <w:spacing w:after="0" w:line="240" w:lineRule="auto"/>
        <w:jc w:val="both"/>
        <w:rPr>
          <w:rFonts w:cstheme="minorHAnsi"/>
          <w:bCs/>
          <w:color w:val="000000" w:themeColor="text1"/>
          <w:sz w:val="18"/>
          <w:szCs w:val="18"/>
        </w:rPr>
      </w:pPr>
      <w:r w:rsidRPr="005722A9">
        <w:rPr>
          <w:rFonts w:cstheme="minorHAnsi"/>
          <w:bCs/>
          <w:color w:val="000000" w:themeColor="text1"/>
          <w:sz w:val="18"/>
          <w:szCs w:val="18"/>
        </w:rPr>
        <w:t xml:space="preserve">Başvuru sahibinin </w:t>
      </w:r>
      <w:r w:rsidR="009E33AF">
        <w:rPr>
          <w:rFonts w:cstheme="minorHAnsi"/>
          <w:bCs/>
          <w:color w:val="000000" w:themeColor="text1"/>
          <w:sz w:val="18"/>
          <w:szCs w:val="18"/>
        </w:rPr>
        <w:t>internet</w:t>
      </w:r>
      <w:r w:rsidRPr="005722A9">
        <w:rPr>
          <w:rFonts w:cstheme="minorHAnsi"/>
          <w:bCs/>
          <w:color w:val="000000" w:themeColor="text1"/>
          <w:sz w:val="18"/>
          <w:szCs w:val="18"/>
        </w:rPr>
        <w:t xml:space="preserve"> adresine ilişkin olarak arama motorları</w:t>
      </w:r>
      <w:r w:rsidR="003D75CB">
        <w:rPr>
          <w:rFonts w:cstheme="minorHAnsi"/>
          <w:bCs/>
          <w:color w:val="000000" w:themeColor="text1"/>
          <w:sz w:val="18"/>
          <w:szCs w:val="18"/>
        </w:rPr>
        <w:t xml:space="preserve"> </w:t>
      </w:r>
      <w:r w:rsidR="003D75CB" w:rsidRPr="005722A9">
        <w:rPr>
          <w:rFonts w:cstheme="minorHAnsi"/>
          <w:bCs/>
          <w:color w:val="000000" w:themeColor="text1"/>
          <w:sz w:val="18"/>
          <w:szCs w:val="18"/>
        </w:rPr>
        <w:t>(</w:t>
      </w:r>
      <w:r w:rsidR="003D75CB">
        <w:rPr>
          <w:rFonts w:cstheme="minorHAnsi"/>
          <w:bCs/>
          <w:color w:val="000000" w:themeColor="text1"/>
          <w:sz w:val="18"/>
          <w:szCs w:val="18"/>
        </w:rPr>
        <w:t xml:space="preserve">Örneğin </w:t>
      </w:r>
      <w:r w:rsidR="003D75CB" w:rsidRPr="005722A9">
        <w:rPr>
          <w:rFonts w:cstheme="minorHAnsi"/>
          <w:bCs/>
          <w:color w:val="000000" w:themeColor="text1"/>
          <w:sz w:val="18"/>
          <w:szCs w:val="18"/>
        </w:rPr>
        <w:t xml:space="preserve">Google) </w:t>
      </w:r>
      <w:r w:rsidRPr="005722A9">
        <w:rPr>
          <w:rFonts w:cstheme="minorHAnsi"/>
          <w:bCs/>
          <w:color w:val="000000" w:themeColor="text1"/>
          <w:sz w:val="18"/>
          <w:szCs w:val="18"/>
        </w:rPr>
        <w:t xml:space="preserve"> sonuçları başvuru tarihinden önceki aya ilişkin günlük listelenen sayfa sayısı ortalaması alınarak hesaplanır. (Örneğin: 17 Mayıs tarihli bir başvuruda 1 Nisan- 30 Nisan arası günlük listelenen sayfa ortalaması alınır.</w:t>
      </w:r>
    </w:p>
    <w:p w14:paraId="40913922" w14:textId="04B3F232" w:rsidR="00470069" w:rsidRPr="005722A9" w:rsidRDefault="00384D11" w:rsidP="002167D3">
      <w:pPr>
        <w:pStyle w:val="ListeParagraf"/>
        <w:numPr>
          <w:ilvl w:val="0"/>
          <w:numId w:val="10"/>
        </w:numPr>
        <w:spacing w:after="0" w:line="240" w:lineRule="auto"/>
        <w:jc w:val="both"/>
        <w:rPr>
          <w:sz w:val="18"/>
          <w:szCs w:val="18"/>
        </w:rPr>
      </w:pPr>
      <w:r w:rsidRPr="005722A9">
        <w:rPr>
          <w:sz w:val="18"/>
          <w:szCs w:val="18"/>
        </w:rPr>
        <w:t>Genel Müdürlükçe</w:t>
      </w:r>
      <w:r w:rsidR="00470069" w:rsidRPr="005722A9">
        <w:rPr>
          <w:sz w:val="18"/>
          <w:szCs w:val="18"/>
        </w:rPr>
        <w:t xml:space="preserve"> gerekli görülmesi halinde sitenin üye firma ekranlarına erişim için Bakanlığa “test firma” kullanıcı adı ve şifresi tanımlanmalıdır.</w:t>
      </w:r>
    </w:p>
    <w:p w14:paraId="5316590F" w14:textId="41EAD71D" w:rsidR="00C36B4F" w:rsidRPr="005722A9" w:rsidRDefault="00C36B4F" w:rsidP="002167D3">
      <w:pPr>
        <w:pStyle w:val="ListeParagraf"/>
        <w:spacing w:after="0" w:line="240" w:lineRule="auto"/>
        <w:ind w:left="382"/>
        <w:jc w:val="both"/>
        <w:rPr>
          <w:sz w:val="18"/>
          <w:szCs w:val="18"/>
        </w:rPr>
      </w:pPr>
    </w:p>
    <w:tbl>
      <w:tblPr>
        <w:tblW w:w="10348" w:type="dxa"/>
        <w:tblInd w:w="-1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6973"/>
      </w:tblGrid>
      <w:tr w:rsidR="00886207" w:rsidRPr="005722A9" w14:paraId="43D649BE" w14:textId="77777777" w:rsidTr="00D35F9C">
        <w:trPr>
          <w:trHeight w:val="309"/>
        </w:trPr>
        <w:tc>
          <w:tcPr>
            <w:tcW w:w="10348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2EC482AF" w14:textId="19E6B992" w:rsidR="00886207" w:rsidRPr="005722A9" w:rsidRDefault="00886207" w:rsidP="00DE444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bookmarkStart w:id="2" w:name="_Hlk105746449"/>
            <w:bookmarkEnd w:id="1"/>
            <w:r w:rsidRPr="005722A9">
              <w:br w:type="page"/>
            </w:r>
            <w:r w:rsidRPr="005722A9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YARARLANICININ YURT DIŞINDA BİR ŞİRKET İLE ORGANİK BAĞI VAR İSE BU BAĞIN MEVCUT OLDUĞU ŞİRKETİN BİLGİLERİ</w:t>
            </w:r>
            <w:r w:rsidR="00DE4448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</w:p>
        </w:tc>
      </w:tr>
      <w:tr w:rsidR="00886207" w:rsidRPr="005722A9" w14:paraId="48E5EF28" w14:textId="77777777" w:rsidTr="00D35F9C">
        <w:trPr>
          <w:trHeight w:val="266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ED7D385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8DA5276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A9A34BC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86207" w:rsidRPr="005722A9" w14:paraId="7F34E7FE" w14:textId="77777777" w:rsidTr="00D35F9C">
        <w:trPr>
          <w:trHeight w:val="279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814A9B9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Bulunduğu ülke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BBFF008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D6823DE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86207" w:rsidRPr="005722A9" w14:paraId="35F21AC8" w14:textId="77777777" w:rsidTr="00D35F9C">
        <w:trPr>
          <w:trHeight w:val="70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BB4EE24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Şirketin türü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720A016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9AA5100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86207" w:rsidRPr="005722A9" w14:paraId="5A91F841" w14:textId="77777777" w:rsidTr="00D35F9C">
        <w:trPr>
          <w:trHeight w:val="70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3FA43D3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Kuruluş tarihi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08AEF9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F2D5E93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86207" w:rsidRPr="005722A9" w14:paraId="7B8DE883" w14:textId="77777777" w:rsidTr="00D35F9C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CEDC110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Personel sayısı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3814486C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D2B2741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86207" w:rsidRPr="005722A9" w14:paraId="098AD4F3" w14:textId="77777777" w:rsidTr="00D35F9C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E1DEC31" w14:textId="486BC0E7" w:rsidR="00886207" w:rsidRPr="005722A9" w:rsidRDefault="009E33AF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İnternet</w:t>
            </w:r>
            <w:r w:rsidR="00886207"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CFADE5B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F3118A2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86207" w:rsidRPr="005722A9" w14:paraId="03145DE8" w14:textId="77777777" w:rsidTr="00D35F9C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E181671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E-posta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D21AE50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02914EB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86207" w:rsidRPr="005722A9" w14:paraId="284AA8E3" w14:textId="77777777" w:rsidTr="00D35F9C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3F633B4A" w14:textId="32FEC85F" w:rsidR="00886207" w:rsidRPr="005722A9" w:rsidRDefault="00886207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Telefon n</w:t>
            </w:r>
            <w:r w:rsidR="00CC3FC1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CE64D97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A3B842F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86207" w:rsidRPr="005722A9" w14:paraId="0C3A4837" w14:textId="77777777" w:rsidTr="00D35F9C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33DCD94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İş merkezi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5047AB0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7E37633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86207" w:rsidRPr="005722A9" w14:paraId="2AE13B2F" w14:textId="77777777" w:rsidTr="00D35F9C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32F1169C" w14:textId="7229EF5F" w:rsidR="00886207" w:rsidRPr="005722A9" w:rsidRDefault="00886207" w:rsidP="002B24B7">
            <w:pPr>
              <w:pStyle w:val="NormalWeb"/>
              <w:spacing w:before="0" w:beforeAutospacing="0" w:after="0" w:afterAutospacing="0"/>
              <w:ind w:right="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Yurt</w:t>
            </w:r>
            <w:r w:rsidR="001A6AE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dışı şirket ortaklık bilgileri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65FD3417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3" w:type="dxa"/>
            <w:tcBorders>
              <w:top w:val="dotted" w:sz="4" w:space="0" w:color="44546A" w:themeColor="text2"/>
              <w:left w:val="nil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DC432E4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6207" w:rsidRPr="005722A9" w14:paraId="09E41BA5" w14:textId="77777777" w:rsidTr="00D35F9C">
        <w:trPr>
          <w:trHeight w:val="309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44546A" w:themeColor="text2"/>
              <w:right w:val="single" w:sz="4" w:space="0" w:color="auto"/>
            </w:tcBorders>
            <w:shd w:val="clear" w:color="auto" w:fill="002060"/>
            <w:vAlign w:val="center"/>
          </w:tcPr>
          <w:p w14:paraId="52FE893F" w14:textId="620ABABF" w:rsidR="00886207" w:rsidRPr="005722A9" w:rsidRDefault="00886207" w:rsidP="002B24B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bookmarkStart w:id="3" w:name="_Hlk110408853"/>
            <w:r w:rsidRPr="005722A9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İRTİBAT PERSONELİNE İLİŞKİN BİLGİ</w:t>
            </w:r>
          </w:p>
        </w:tc>
      </w:tr>
      <w:tr w:rsidR="00886207" w:rsidRPr="005722A9" w14:paraId="57FEBF38" w14:textId="77777777" w:rsidTr="00D35F9C">
        <w:trPr>
          <w:trHeight w:val="214"/>
        </w:trPr>
        <w:tc>
          <w:tcPr>
            <w:tcW w:w="30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F052FAF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Adı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502FC87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EAA78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86207" w:rsidRPr="005722A9" w14:paraId="39B2F2A9" w14:textId="77777777" w:rsidTr="00D35F9C">
        <w:trPr>
          <w:trHeight w:val="233"/>
        </w:trPr>
        <w:tc>
          <w:tcPr>
            <w:tcW w:w="30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2FAAA79" w14:textId="70804E27" w:rsidR="00886207" w:rsidRPr="005722A9" w:rsidRDefault="00886207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T.C. kimlik n</w:t>
            </w:r>
            <w:r w:rsidR="00CC3FC1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56AC9B6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91838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86207" w:rsidRPr="005722A9" w14:paraId="4A54A9BA" w14:textId="77777777" w:rsidTr="00D35F9C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11420D4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C3C19EB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48BB08FD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86207" w:rsidRPr="005722A9" w14:paraId="05980F90" w14:textId="77777777" w:rsidTr="00D35F9C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D0019EA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Cep telefonu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7EEFB93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263620E1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86207" w:rsidRPr="005722A9" w14:paraId="08C96301" w14:textId="77777777" w:rsidTr="00D35F9C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99C727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b/>
                <w:sz w:val="22"/>
                <w:szCs w:val="22"/>
              </w:rPr>
              <w:t>E-posta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79F3B7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3" w:type="dxa"/>
            <w:tcBorders>
              <w:top w:val="dotted" w:sz="4" w:space="0" w:color="44546A" w:themeColor="text2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7976F" w14:textId="77777777" w:rsidR="00886207" w:rsidRPr="005722A9" w:rsidRDefault="00886207" w:rsidP="002B24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bookmarkEnd w:id="2"/>
      <w:bookmarkEnd w:id="3"/>
    </w:tbl>
    <w:p w14:paraId="67BA09D3" w14:textId="77777777" w:rsidR="00D35F9C" w:rsidRDefault="00D35F9C">
      <w:r>
        <w:br w:type="page"/>
      </w:r>
    </w:p>
    <w:tbl>
      <w:tblPr>
        <w:tblStyle w:val="TabloKlavuzu"/>
        <w:tblW w:w="10343" w:type="dxa"/>
        <w:tblInd w:w="-5" w:type="dxa"/>
        <w:tblLook w:val="04A0" w:firstRow="1" w:lastRow="0" w:firstColumn="1" w:lastColumn="0" w:noHBand="0" w:noVBand="1"/>
      </w:tblPr>
      <w:tblGrid>
        <w:gridCol w:w="841"/>
        <w:gridCol w:w="9502"/>
      </w:tblGrid>
      <w:tr w:rsidR="00340A82" w:rsidRPr="005722A9" w14:paraId="70766388" w14:textId="77777777" w:rsidTr="005722A9">
        <w:trPr>
          <w:trHeight w:val="385"/>
        </w:trPr>
        <w:tc>
          <w:tcPr>
            <w:tcW w:w="10343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3F59BB62" w14:textId="65EA4731" w:rsidR="00340A82" w:rsidRPr="005722A9" w:rsidRDefault="00DB289B" w:rsidP="0041069D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>
              <w:lastRenderedPageBreak/>
              <w:br w:type="page"/>
            </w:r>
            <w:r w:rsidR="00340A82" w:rsidRPr="005722A9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İBRAZ EDİLMESİ GEREKEN BELGELER</w:t>
            </w:r>
          </w:p>
        </w:tc>
      </w:tr>
      <w:tr w:rsidR="00340A82" w:rsidRPr="005722A9" w14:paraId="0F90551C" w14:textId="77777777" w:rsidTr="005722A9"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</w:tcPr>
          <w:p w14:paraId="08D55CCF" w14:textId="77777777" w:rsidR="00340A82" w:rsidRPr="005722A9" w:rsidRDefault="00340A82" w:rsidP="0041069D">
            <w:pPr>
              <w:jc w:val="center"/>
              <w:rPr>
                <w:rFonts w:cstheme="minorHAnsi"/>
                <w:b/>
                <w:bCs/>
              </w:rPr>
            </w:pPr>
            <w:r w:rsidRPr="005722A9">
              <w:rPr>
                <w:rFonts w:cstheme="minorHAnsi"/>
                <w:b/>
                <w:bCs/>
              </w:rPr>
              <w:t>Belge No</w:t>
            </w:r>
          </w:p>
        </w:tc>
        <w:tc>
          <w:tcPr>
            <w:tcW w:w="9502" w:type="dxa"/>
            <w:tcBorders>
              <w:top w:val="single" w:sz="8" w:space="0" w:color="002060"/>
              <w:left w:val="dotted" w:sz="4" w:space="0" w:color="auto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7C56232C" w14:textId="77777777" w:rsidR="00340A82" w:rsidRPr="005722A9" w:rsidRDefault="00340A82" w:rsidP="0041069D">
            <w:pPr>
              <w:jc w:val="center"/>
              <w:rPr>
                <w:rFonts w:cstheme="minorHAnsi"/>
                <w:b/>
                <w:bCs/>
              </w:rPr>
            </w:pPr>
            <w:r w:rsidRPr="005722A9">
              <w:rPr>
                <w:rFonts w:cstheme="minorHAnsi"/>
                <w:b/>
                <w:bCs/>
              </w:rPr>
              <w:t>Ekler</w:t>
            </w:r>
          </w:p>
        </w:tc>
      </w:tr>
      <w:tr w:rsidR="00C35801" w:rsidRPr="005722A9" w14:paraId="64026236" w14:textId="77777777" w:rsidTr="005722A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DD79455" w14:textId="4D297D64" w:rsidR="00C35801" w:rsidRPr="005722A9" w:rsidRDefault="00C35801" w:rsidP="002167D3">
            <w:pPr>
              <w:pStyle w:val="ListeParagraf"/>
              <w:numPr>
                <w:ilvl w:val="0"/>
                <w:numId w:val="35"/>
              </w:numPr>
              <w:jc w:val="center"/>
              <w:rPr>
                <w:rFonts w:cstheme="minorHAnsi"/>
              </w:rPr>
            </w:pPr>
            <w:bookmarkStart w:id="4" w:name="_Ref105750603"/>
          </w:p>
        </w:tc>
        <w:bookmarkEnd w:id="4"/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262667C" w14:textId="0196383C" w:rsidR="00C35801" w:rsidRPr="005722A9" w:rsidRDefault="003D75CB" w:rsidP="00C3580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Yararlanıcının varsa kendisine ait marka veya markalara ilişkin y</w:t>
            </w:r>
            <w:r w:rsidR="00C35801" w:rsidRPr="005722A9">
              <w:rPr>
                <w:rFonts w:cstheme="minorHAnsi"/>
              </w:rPr>
              <w:t>urt içi marka tescil belgesi</w:t>
            </w:r>
          </w:p>
        </w:tc>
      </w:tr>
      <w:tr w:rsidR="00152E50" w:rsidRPr="005722A9" w14:paraId="728AFF08" w14:textId="77777777" w:rsidTr="005722A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04E031D" w14:textId="77777777" w:rsidR="00152E50" w:rsidRPr="005722A9" w:rsidRDefault="00152E50" w:rsidP="002167D3">
            <w:pPr>
              <w:pStyle w:val="ListeParagraf"/>
              <w:numPr>
                <w:ilvl w:val="0"/>
                <w:numId w:val="35"/>
              </w:numPr>
              <w:jc w:val="center"/>
              <w:rPr>
                <w:rFonts w:cstheme="minorHAnsi"/>
              </w:rPr>
            </w:pPr>
            <w:bookmarkStart w:id="5" w:name="_Ref105750605"/>
          </w:p>
        </w:tc>
        <w:bookmarkEnd w:id="5"/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BDA58BC" w14:textId="0F065876" w:rsidR="00152E50" w:rsidRPr="005722A9" w:rsidRDefault="004A611C" w:rsidP="00C35801">
            <w:pPr>
              <w:jc w:val="both"/>
              <w:rPr>
                <w:rFonts w:cstheme="minorHAnsi"/>
              </w:rPr>
            </w:pPr>
            <w:r w:rsidRPr="005722A9">
              <w:rPr>
                <w:rFonts w:cstheme="minorHAnsi"/>
              </w:rPr>
              <w:t>Dünya Fikri Mülkiyet Örgütü’nün (WIPO) Madrid Sistemi’ne (markaların uluslararası tesciline ilişkin Madrid Anlaşması ve bu Anlaşmaya ilişkin Protokol) taraf olan ülkelerden en az birinde tescil edilen</w:t>
            </w:r>
            <w:r w:rsidR="0020127C">
              <w:rPr>
                <w:rFonts w:cstheme="minorHAnsi"/>
              </w:rPr>
              <w:t xml:space="preserve"> varsa</w:t>
            </w:r>
            <w:r w:rsidRPr="005722A9">
              <w:rPr>
                <w:rFonts w:cstheme="minorHAnsi"/>
              </w:rPr>
              <w:t xml:space="preserve"> yurt dışı marka tescil belgesi</w:t>
            </w:r>
            <w:r w:rsidR="00000700">
              <w:rPr>
                <w:rFonts w:cstheme="minorHAnsi"/>
              </w:rPr>
              <w:t>/başvurusu</w:t>
            </w:r>
            <w:r w:rsidRPr="005722A9">
              <w:rPr>
                <w:rFonts w:cstheme="minorHAnsi"/>
              </w:rPr>
              <w:t xml:space="preserve"> veya Madrid Sistemi’ne taraf olmayan veya taraf olup kendine özgü alfabe sistemlerinde ayrı bir marka tescilini gerektiren ülkelere ilişkin</w:t>
            </w:r>
            <w:r w:rsidR="003D75CB">
              <w:rPr>
                <w:rFonts w:cstheme="minorHAnsi"/>
              </w:rPr>
              <w:t xml:space="preserve"> varsa</w:t>
            </w:r>
            <w:r w:rsidRPr="005722A9">
              <w:rPr>
                <w:rFonts w:cstheme="minorHAnsi"/>
              </w:rPr>
              <w:t xml:space="preserve"> marka tescilleri</w:t>
            </w:r>
            <w:r w:rsidR="003D75CB">
              <w:rPr>
                <w:rFonts w:cstheme="minorHAnsi"/>
              </w:rPr>
              <w:t xml:space="preserve"> </w:t>
            </w:r>
            <w:r w:rsidR="003D75CB">
              <w:rPr>
                <w:rFonts w:cstheme="minorHAnsi"/>
                <w:noProof/>
              </w:rPr>
              <w:t>veya marka tescil başvuruları</w:t>
            </w:r>
          </w:p>
        </w:tc>
      </w:tr>
      <w:tr w:rsidR="00B71430" w:rsidRPr="005722A9" w14:paraId="76CBCDDE" w14:textId="77777777" w:rsidTr="005722A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7A14749" w14:textId="77777777" w:rsidR="00B71430" w:rsidRPr="005722A9" w:rsidRDefault="00B71430" w:rsidP="002167D3">
            <w:pPr>
              <w:pStyle w:val="ListeParagraf"/>
              <w:numPr>
                <w:ilvl w:val="0"/>
                <w:numId w:val="35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0138B030" w14:textId="3DA3AC76" w:rsidR="00B71430" w:rsidRPr="005722A9" w:rsidRDefault="006F0A72" w:rsidP="00C35801">
            <w:pPr>
              <w:jc w:val="both"/>
              <w:rPr>
                <w:rFonts w:cstheme="minorHAnsi"/>
              </w:rPr>
            </w:pPr>
            <w:r w:rsidRPr="005722A9">
              <w:rPr>
                <w:rFonts w:cstheme="minorHAnsi"/>
              </w:rPr>
              <w:t xml:space="preserve">Platform içerisinde yer alan işletmeden işletmeye sipariş alma, ücretli üyelere ait erişilebilen bilgiler ve platformda yer alan ürün şirket filtre özelliklerini gösteren, </w:t>
            </w:r>
            <w:r w:rsidR="00B71430" w:rsidRPr="005722A9">
              <w:rPr>
                <w:rFonts w:cstheme="minorHAnsi"/>
              </w:rPr>
              <w:t>ilgili platformdan alınmış ekran görüntüleri</w:t>
            </w:r>
          </w:p>
        </w:tc>
      </w:tr>
      <w:tr w:rsidR="00C35801" w:rsidRPr="005722A9" w14:paraId="64A84597" w14:textId="77777777" w:rsidTr="005722A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19AD6BE" w14:textId="165DB8CC" w:rsidR="00C35801" w:rsidRPr="005722A9" w:rsidRDefault="00C35801" w:rsidP="002167D3">
            <w:pPr>
              <w:pStyle w:val="ListeParagraf"/>
              <w:numPr>
                <w:ilvl w:val="0"/>
                <w:numId w:val="35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C2CFB0E" w14:textId="6C0D990D" w:rsidR="00C35801" w:rsidRPr="005722A9" w:rsidRDefault="00CC52F7" w:rsidP="00C35801">
            <w:pPr>
              <w:jc w:val="both"/>
              <w:rPr>
                <w:rFonts w:cstheme="minorHAnsi"/>
              </w:rPr>
            </w:pPr>
            <w:bookmarkStart w:id="6" w:name="_Hlk105755113"/>
            <w:r w:rsidRPr="005722A9">
              <w:rPr>
                <w:rFonts w:cstheme="minorHAnsi"/>
                <w:noProof/>
              </w:rPr>
              <w:t>Yararlanıcının yurt dışında bir şirket ile organik bağı var ise ilgili ülkenin mevzuatı kapsamında bu şirketin kuruluş ve sermaye yapısına ilişkin bilgi ve belge</w:t>
            </w:r>
            <w:bookmarkEnd w:id="6"/>
            <w:r w:rsidR="001A6AEC">
              <w:rPr>
                <w:rFonts w:cstheme="minorHAnsi"/>
                <w:noProof/>
              </w:rPr>
              <w:t xml:space="preserve"> </w:t>
            </w:r>
            <w:r w:rsidR="001A6AEC" w:rsidRPr="00C359C8">
              <w:rPr>
                <w:rFonts w:cstheme="minorHAnsi"/>
                <w:noProof/>
              </w:rPr>
              <w:t>(</w:t>
            </w:r>
            <w:r w:rsidR="001A6AEC">
              <w:rPr>
                <w:rFonts w:cstheme="minorHAnsi"/>
                <w:noProof/>
              </w:rPr>
              <w:t>t</w:t>
            </w:r>
            <w:r w:rsidR="001A6AEC" w:rsidRPr="00C359C8">
              <w:rPr>
                <w:rFonts w:cstheme="minorHAnsi"/>
                <w:noProof/>
              </w:rPr>
              <w:t xml:space="preserve">icaret </w:t>
            </w:r>
            <w:r w:rsidR="001A6AEC">
              <w:rPr>
                <w:rFonts w:cstheme="minorHAnsi"/>
                <w:noProof/>
              </w:rPr>
              <w:t>s</w:t>
            </w:r>
            <w:r w:rsidR="001A6AEC" w:rsidRPr="00C359C8">
              <w:rPr>
                <w:rFonts w:cstheme="minorHAnsi"/>
                <w:noProof/>
              </w:rPr>
              <w:t>icil</w:t>
            </w:r>
            <w:r w:rsidR="001A6AEC">
              <w:rPr>
                <w:rFonts w:cstheme="minorHAnsi"/>
                <w:noProof/>
              </w:rPr>
              <w:t>i</w:t>
            </w:r>
            <w:r w:rsidR="001A6AEC" w:rsidRPr="00C359C8">
              <w:rPr>
                <w:rFonts w:cstheme="minorHAnsi"/>
                <w:noProof/>
              </w:rPr>
              <w:t xml:space="preserve"> </w:t>
            </w:r>
            <w:r w:rsidR="001A6AEC">
              <w:rPr>
                <w:rFonts w:cstheme="minorHAnsi"/>
                <w:noProof/>
              </w:rPr>
              <w:t>g</w:t>
            </w:r>
            <w:r w:rsidR="001A6AEC" w:rsidRPr="00C359C8">
              <w:rPr>
                <w:rFonts w:cstheme="minorHAnsi"/>
                <w:noProof/>
              </w:rPr>
              <w:t>azetesi, Hazir</w:t>
            </w:r>
            <w:r w:rsidR="001A6AEC">
              <w:rPr>
                <w:rFonts w:cstheme="minorHAnsi"/>
                <w:noProof/>
              </w:rPr>
              <w:t>u</w:t>
            </w:r>
            <w:r w:rsidR="001A6AEC" w:rsidRPr="00C359C8">
              <w:rPr>
                <w:rFonts w:cstheme="minorHAnsi"/>
                <w:noProof/>
              </w:rPr>
              <w:t>n Cetveli vb.)</w:t>
            </w:r>
          </w:p>
        </w:tc>
      </w:tr>
      <w:tr w:rsidR="002167D3" w:rsidRPr="005722A9" w14:paraId="4DC1E7AB" w14:textId="77777777" w:rsidTr="005722A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6E4494A" w14:textId="77777777" w:rsidR="002167D3" w:rsidRPr="005722A9" w:rsidRDefault="002167D3" w:rsidP="002167D3">
            <w:pPr>
              <w:pStyle w:val="ListeParagraf"/>
              <w:numPr>
                <w:ilvl w:val="0"/>
                <w:numId w:val="35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EDC8AB3" w14:textId="4104CECB" w:rsidR="002167D3" w:rsidRPr="005722A9" w:rsidRDefault="002167D3" w:rsidP="00C35801">
            <w:pPr>
              <w:jc w:val="both"/>
              <w:rPr>
                <w:rFonts w:cstheme="minorHAnsi"/>
                <w:noProof/>
              </w:rPr>
            </w:pPr>
            <w:r w:rsidRPr="002167D3">
              <w:rPr>
                <w:rFonts w:cstheme="minorHAnsi"/>
                <w:noProof/>
              </w:rPr>
              <w:t>Dünya genel sıralamasını tespit eden platformlardan (SimilarWeb vb.) alınacak ekran görüntüsü</w:t>
            </w:r>
          </w:p>
        </w:tc>
      </w:tr>
      <w:tr w:rsidR="00930D17" w:rsidRPr="005722A9" w14:paraId="1C77FD76" w14:textId="77777777" w:rsidTr="005722A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46E3BEBC" w14:textId="77777777" w:rsidR="00930D17" w:rsidRPr="005722A9" w:rsidRDefault="00930D17" w:rsidP="002167D3">
            <w:pPr>
              <w:pStyle w:val="ListeParagraf"/>
              <w:numPr>
                <w:ilvl w:val="0"/>
                <w:numId w:val="35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A19023F" w14:textId="3A62CE25" w:rsidR="00930D17" w:rsidRPr="005722A9" w:rsidRDefault="00930D17" w:rsidP="00930D17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noProof/>
                <w:sz w:val="22"/>
                <w:szCs w:val="22"/>
              </w:rPr>
              <w:t>Sahip olunan Güven Damgası bilgisi/belgesi veya ulaşılabilir link</w:t>
            </w:r>
          </w:p>
        </w:tc>
      </w:tr>
      <w:tr w:rsidR="0014016D" w:rsidRPr="005722A9" w14:paraId="4F63C9CE" w14:textId="77777777" w:rsidTr="005722A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689E52C" w14:textId="77777777" w:rsidR="0014016D" w:rsidRPr="005722A9" w:rsidRDefault="0014016D" w:rsidP="002167D3">
            <w:pPr>
              <w:pStyle w:val="ListeParagraf"/>
              <w:numPr>
                <w:ilvl w:val="0"/>
                <w:numId w:val="35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329A31F" w14:textId="7C387F6F" w:rsidR="0014016D" w:rsidRPr="005722A9" w:rsidRDefault="0014016D" w:rsidP="00930D17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562F9D">
              <w:rPr>
                <w:rFonts w:asciiTheme="minorHAnsi" w:hAnsiTheme="minorHAnsi" w:cstheme="minorHAnsi"/>
                <w:noProof/>
                <w:sz w:val="22"/>
                <w:szCs w:val="22"/>
              </w:rPr>
              <w:t>Yararlanıcıya ait Güven Damgası yok ise bu yönde alınmış muadil uluslararası geçerliliğe sahip sertifika veya e-ticaret altyapı servis sağlayıcısından bu yönde hizmet alındığını gösteren belgeler</w:t>
            </w:r>
          </w:p>
        </w:tc>
      </w:tr>
      <w:tr w:rsidR="007E5484" w:rsidRPr="005722A9" w14:paraId="5E5BE377" w14:textId="77777777" w:rsidTr="005722A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C74D78B" w14:textId="77777777" w:rsidR="007E5484" w:rsidRPr="005722A9" w:rsidRDefault="007E5484" w:rsidP="002167D3">
            <w:pPr>
              <w:pStyle w:val="ListeParagraf"/>
              <w:numPr>
                <w:ilvl w:val="0"/>
                <w:numId w:val="35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97DE8E2" w14:textId="70322117" w:rsidR="007E5484" w:rsidRPr="005722A9" w:rsidRDefault="00B71430" w:rsidP="00C35801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noProof/>
                <w:sz w:val="22"/>
                <w:szCs w:val="22"/>
              </w:rPr>
              <w:t>Yararlanıcının</w:t>
            </w:r>
            <w:r w:rsidR="009E286E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müşteri ilişkileri yönetimi</w:t>
            </w:r>
            <w:r w:rsidRPr="005722A9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</w:t>
            </w:r>
            <w:r w:rsidR="009E286E">
              <w:rPr>
                <w:rFonts w:asciiTheme="minorHAnsi" w:hAnsiTheme="minorHAnsi" w:cstheme="minorHAnsi"/>
                <w:noProof/>
                <w:sz w:val="22"/>
                <w:szCs w:val="22"/>
              </w:rPr>
              <w:t>(</w:t>
            </w:r>
            <w:r w:rsidRPr="005722A9">
              <w:rPr>
                <w:rFonts w:asciiTheme="minorHAnsi" w:hAnsiTheme="minorHAnsi" w:cstheme="minorHAnsi"/>
                <w:noProof/>
                <w:sz w:val="22"/>
                <w:szCs w:val="22"/>
              </w:rPr>
              <w:t>CRM</w:t>
            </w:r>
            <w:r w:rsidR="009E286E">
              <w:rPr>
                <w:rFonts w:asciiTheme="minorHAnsi" w:hAnsiTheme="minorHAnsi" w:cstheme="minorHAnsi"/>
                <w:noProof/>
                <w:sz w:val="22"/>
                <w:szCs w:val="22"/>
              </w:rPr>
              <w:t>)</w:t>
            </w:r>
            <w:r w:rsidRPr="005722A9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kayıtları ve ilgili yazılımlar dikkate alınarak Yeminli Mali Müşavir tarafından hazırlanan bilgi/belge/rapor</w:t>
            </w:r>
          </w:p>
        </w:tc>
      </w:tr>
      <w:tr w:rsidR="004A611C" w:rsidRPr="005722A9" w14:paraId="6FC99A9C" w14:textId="77777777" w:rsidTr="005722A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4C3E349C" w14:textId="77777777" w:rsidR="004A611C" w:rsidRPr="002167D3" w:rsidRDefault="004A611C" w:rsidP="002167D3">
            <w:pPr>
              <w:pStyle w:val="ListeParagraf"/>
              <w:numPr>
                <w:ilvl w:val="0"/>
                <w:numId w:val="35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09753046" w14:textId="5667C326" w:rsidR="004A611C" w:rsidRPr="005722A9" w:rsidRDefault="00FB69A8" w:rsidP="004A611C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5722A9">
              <w:rPr>
                <w:rFonts w:asciiTheme="minorHAnsi" w:hAnsiTheme="minorHAnsi" w:cstheme="minorHAnsi"/>
                <w:noProof/>
                <w:sz w:val="22"/>
                <w:szCs w:val="22"/>
              </w:rPr>
              <w:t>Genel Müdürlük</w:t>
            </w:r>
            <w:r w:rsidR="004A611C" w:rsidRPr="005722A9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tarafından talep edilecek diğer bilgi ve belgeler.</w:t>
            </w:r>
          </w:p>
        </w:tc>
      </w:tr>
      <w:tr w:rsidR="00AF4F89" w:rsidRPr="005722A9" w14:paraId="39A5512F" w14:textId="77777777" w:rsidTr="005722A9">
        <w:trPr>
          <w:trHeight w:val="389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C6AD61F" w14:textId="3242DBC6" w:rsidR="00AF4F89" w:rsidRPr="005722A9" w:rsidRDefault="007F4DAB" w:rsidP="0041069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5722A9">
              <w:br w:type="page"/>
            </w:r>
            <w:r w:rsidR="00AF4F89" w:rsidRPr="005722A9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DİKKAT EDİLECEK HUSUSLAR</w:t>
            </w:r>
          </w:p>
        </w:tc>
      </w:tr>
      <w:tr w:rsidR="00DA249D" w:rsidRPr="005722A9" w14:paraId="7F8CB04A" w14:textId="77777777" w:rsidTr="005722A9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9C0ABD4" w14:textId="46E22B8F" w:rsidR="00DA249D" w:rsidRPr="00C63C68" w:rsidRDefault="00DA249D" w:rsidP="007D0793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DA249D">
              <w:rPr>
                <w:rFonts w:cstheme="minorHAnsi"/>
                <w:color w:val="000000" w:themeColor="text1"/>
                <w:szCs w:val="20"/>
              </w:rPr>
              <w:t>Bu form ve ekleri şirketi temsil/ilzama yetkili kişi/kişilerce elektronik imza ile imzalanacaktır</w:t>
            </w:r>
            <w:r>
              <w:rPr>
                <w:rFonts w:cstheme="minorHAnsi"/>
                <w:color w:val="000000" w:themeColor="text1"/>
                <w:szCs w:val="20"/>
              </w:rPr>
              <w:t>.</w:t>
            </w:r>
          </w:p>
        </w:tc>
      </w:tr>
      <w:tr w:rsidR="00C63C68" w:rsidRPr="005722A9" w14:paraId="0780ACAC" w14:textId="77777777" w:rsidTr="005722A9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DE416C" w14:textId="16B4F07A" w:rsidR="00C63C68" w:rsidRPr="005722A9" w:rsidRDefault="00C63C68" w:rsidP="007D0793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C63C68">
              <w:rPr>
                <w:rFonts w:cstheme="minorHAnsi"/>
                <w:color w:val="000000" w:themeColor="text1"/>
                <w:szCs w:val="20"/>
              </w:rPr>
              <w:t>İletilen her başvuruda yer alan belgelerden her birinin başvuru sahibini temsile yetkili kişi veya kişiler tarafından 15/01/2004 tarihli ve 5070 sayılı Elektronik İmza Kanunu standartlarına uygun nitelikli elektronik sertifika kullanılarak oluşturulan elektronik imza ile imzalanması ve elektronik imzalı dokümanların dosya uzantılarının Bakanlığa veya E-İhracat Sekretaryasına veya incelemeci kuruluşa ait Elektronik Belge Yönetim Sistemince tanınır olması zorunludur.</w:t>
            </w:r>
          </w:p>
        </w:tc>
      </w:tr>
      <w:tr w:rsidR="00AF4F89" w:rsidRPr="005722A9" w14:paraId="20CA92FD" w14:textId="77777777" w:rsidTr="005722A9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283D76" w14:textId="5CCF84F9" w:rsidR="00AF4F89" w:rsidRPr="005722A9" w:rsidRDefault="0014016D" w:rsidP="007D0793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>
              <w:rPr>
                <w:rFonts w:cstheme="minorHAnsi"/>
                <w:color w:val="000000" w:themeColor="text1"/>
                <w:szCs w:val="20"/>
              </w:rPr>
              <w:t>Destek Yönetim Sistemi (DYS) üzerinden y</w:t>
            </w:r>
            <w:r w:rsidR="005D437E" w:rsidRPr="005722A9">
              <w:rPr>
                <w:rFonts w:cstheme="minorHAnsi"/>
                <w:color w:val="000000" w:themeColor="text1"/>
                <w:szCs w:val="20"/>
              </w:rPr>
              <w:t xml:space="preserve">apılacak başvurularda, bu form ve ekinde sunulacak belgeler birleştirilmeden, her belge </w:t>
            </w:r>
            <w:r w:rsidR="005D437E" w:rsidRPr="005722A9">
              <w:rPr>
                <w:rFonts w:cstheme="minorHAnsi"/>
                <w:color w:val="000000" w:themeColor="text1"/>
                <w:szCs w:val="20"/>
                <w:u w:val="single"/>
              </w:rPr>
              <w:t>ayrı ayrı</w:t>
            </w:r>
            <w:r w:rsidR="005D437E" w:rsidRPr="005722A9">
              <w:rPr>
                <w:rFonts w:cstheme="minorHAnsi"/>
                <w:color w:val="000000" w:themeColor="text1"/>
                <w:szCs w:val="20"/>
              </w:rPr>
              <w:t xml:space="preserve"> taranarak sisteme eş zamanlı </w:t>
            </w:r>
            <w:r w:rsidR="00DB289B">
              <w:rPr>
                <w:rFonts w:cstheme="minorHAnsi"/>
                <w:color w:val="000000" w:themeColor="text1"/>
                <w:szCs w:val="20"/>
              </w:rPr>
              <w:t>yüklenir</w:t>
            </w:r>
            <w:r w:rsidR="005D437E" w:rsidRPr="005722A9">
              <w:rPr>
                <w:rFonts w:cstheme="minorHAnsi"/>
                <w:color w:val="000000" w:themeColor="text1"/>
                <w:szCs w:val="20"/>
              </w:rPr>
              <w:t>.</w:t>
            </w:r>
          </w:p>
        </w:tc>
      </w:tr>
      <w:tr w:rsidR="00DF44F6" w:rsidRPr="005722A9" w14:paraId="5005F9B8" w14:textId="77777777" w:rsidTr="005722A9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FF44FB" w14:textId="6F724D25" w:rsidR="00DF44F6" w:rsidRPr="005722A9" w:rsidRDefault="00DF44F6" w:rsidP="007D0793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5722A9">
              <w:rPr>
                <w:rFonts w:cstheme="minorHAnsi"/>
                <w:color w:val="000000" w:themeColor="text1"/>
                <w:szCs w:val="20"/>
              </w:rPr>
              <w:t xml:space="preserve">Excel formları ayrıca </w:t>
            </w:r>
            <w:proofErr w:type="spellStart"/>
            <w:r w:rsidRPr="005722A9">
              <w:rPr>
                <w:rFonts w:cstheme="minorHAnsi"/>
                <w:color w:val="000000" w:themeColor="text1"/>
                <w:szCs w:val="20"/>
              </w:rPr>
              <w:t>excel</w:t>
            </w:r>
            <w:proofErr w:type="spellEnd"/>
            <w:r w:rsidRPr="005722A9">
              <w:rPr>
                <w:rFonts w:cstheme="minorHAnsi"/>
                <w:color w:val="000000" w:themeColor="text1"/>
                <w:szCs w:val="20"/>
              </w:rPr>
              <w:t xml:space="preserve"> formatında </w:t>
            </w:r>
            <w:r w:rsidR="00DA5000" w:rsidRPr="005722A9">
              <w:rPr>
                <w:rFonts w:cstheme="minorHAnsi"/>
                <w:color w:val="000000" w:themeColor="text1"/>
                <w:szCs w:val="20"/>
              </w:rPr>
              <w:t>iletilmelidir</w:t>
            </w:r>
            <w:r w:rsidRPr="005722A9">
              <w:rPr>
                <w:rFonts w:cstheme="minorHAnsi"/>
                <w:color w:val="000000" w:themeColor="text1"/>
                <w:szCs w:val="20"/>
              </w:rPr>
              <w:t>.</w:t>
            </w:r>
          </w:p>
        </w:tc>
      </w:tr>
      <w:tr w:rsidR="00141C8A" w14:paraId="5ED6492D" w14:textId="77777777" w:rsidTr="005722A9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EEA901" w14:textId="6DF1FCDE" w:rsidR="00141C8A" w:rsidRPr="005722A9" w:rsidRDefault="00141C8A" w:rsidP="007D0793">
            <w:pPr>
              <w:pStyle w:val="ListeParagraf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Cs w:val="20"/>
              </w:rPr>
            </w:pPr>
            <w:r w:rsidRPr="005722A9">
              <w:rPr>
                <w:rFonts w:cstheme="minorHAnsi"/>
                <w:color w:val="000000" w:themeColor="text1"/>
                <w:szCs w:val="24"/>
              </w:rPr>
              <w:t>Tüm formlar bilgisayar ortamında doldurulmalıdır.</w:t>
            </w:r>
          </w:p>
        </w:tc>
      </w:tr>
      <w:tr w:rsidR="003D75CB" w14:paraId="0A075BFE" w14:textId="77777777" w:rsidTr="005722A9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5A15A06" w14:textId="0D489135" w:rsidR="003D75CB" w:rsidRPr="005722A9" w:rsidRDefault="003D75CB" w:rsidP="007D0793">
            <w:pPr>
              <w:pStyle w:val="ListeParagraf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Cs w:val="24"/>
              </w:rPr>
            </w:pPr>
            <w:r w:rsidRPr="003D75CB">
              <w:rPr>
                <w:rFonts w:cstheme="minorHAnsi"/>
                <w:color w:val="000000" w:themeColor="text1"/>
                <w:szCs w:val="24"/>
              </w:rPr>
              <w:t>Formda yer alan tablolar ihtiyaç halinde bilgisayar ortamında ilgili satırın karşısına ekleme yapılarak doldurulabilir.</w:t>
            </w:r>
          </w:p>
        </w:tc>
      </w:tr>
    </w:tbl>
    <w:p w14:paraId="643CB5B2" w14:textId="77777777" w:rsidR="0056508D" w:rsidRDefault="0056508D" w:rsidP="0056508D">
      <w:pPr>
        <w:spacing w:after="0" w:line="240" w:lineRule="auto"/>
        <w:rPr>
          <w:rFonts w:cstheme="minorHAnsi"/>
          <w:b/>
          <w:bCs/>
          <w:color w:val="C00000"/>
        </w:rPr>
      </w:pPr>
    </w:p>
    <w:sectPr w:rsidR="0056508D" w:rsidSect="007460F7">
      <w:footerReference w:type="default" r:id="rId9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EB5CD" w14:textId="77777777" w:rsidR="00031521" w:rsidRDefault="00031521" w:rsidP="00FA1F05">
      <w:pPr>
        <w:spacing w:after="0" w:line="240" w:lineRule="auto"/>
      </w:pPr>
      <w:r>
        <w:separator/>
      </w:r>
    </w:p>
  </w:endnote>
  <w:endnote w:type="continuationSeparator" w:id="0">
    <w:p w14:paraId="0ED2445E" w14:textId="77777777" w:rsidR="00031521" w:rsidRDefault="00031521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43DD270F" w:rsidR="0041069D" w:rsidRPr="00A94F7A" w:rsidRDefault="0041069D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CC52F7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6973B9" w:rsidRPr="006973B9">
              <w:t xml:space="preserve"> </w:t>
            </w:r>
            <w:r w:rsidR="006973B9" w:rsidRPr="006973B9">
              <w:rPr>
                <w:b/>
                <w:bCs/>
                <w:color w:val="002060"/>
                <w:sz w:val="20"/>
                <w:szCs w:val="20"/>
              </w:rPr>
              <w:t xml:space="preserve">B2B Platformu </w:t>
            </w:r>
            <w:r w:rsidR="00AA6E59">
              <w:rPr>
                <w:b/>
                <w:bCs/>
                <w:color w:val="002060"/>
                <w:sz w:val="20"/>
                <w:szCs w:val="20"/>
              </w:rPr>
              <w:t>Başvuru</w:t>
            </w:r>
            <w:r w:rsidR="006973B9" w:rsidRPr="006973B9">
              <w:rPr>
                <w:b/>
                <w:bCs/>
                <w:color w:val="002060"/>
                <w:sz w:val="20"/>
                <w:szCs w:val="20"/>
              </w:rPr>
              <w:t xml:space="preserve"> Formu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CC52F7">
              <w:rPr>
                <w:rFonts w:cstheme="minorHAnsi"/>
                <w:bCs/>
                <w:color w:val="002060"/>
                <w:sz w:val="20"/>
                <w:szCs w:val="20"/>
              </w:rPr>
              <w:t>İHRACAT GENEL MÜDÜRLÜĞÜ</w:t>
            </w:r>
          </w:p>
          <w:p w14:paraId="340F52C6" w14:textId="73168A4E" w:rsidR="0041069D" w:rsidRDefault="0041069D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5A029D">
              <w:rPr>
                <w:b/>
                <w:bCs/>
                <w:noProof/>
                <w:sz w:val="20"/>
                <w:szCs w:val="20"/>
              </w:rPr>
              <w:t>6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5A029D">
              <w:rPr>
                <w:b/>
                <w:bCs/>
                <w:noProof/>
                <w:sz w:val="20"/>
                <w:szCs w:val="20"/>
              </w:rPr>
              <w:t>6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24B866" w14:textId="77777777" w:rsidR="00031521" w:rsidRDefault="00031521" w:rsidP="00FA1F05">
      <w:pPr>
        <w:spacing w:after="0" w:line="240" w:lineRule="auto"/>
      </w:pPr>
      <w:r>
        <w:separator/>
      </w:r>
    </w:p>
  </w:footnote>
  <w:footnote w:type="continuationSeparator" w:id="0">
    <w:p w14:paraId="3A0081CC" w14:textId="77777777" w:rsidR="00031521" w:rsidRDefault="00031521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57674"/>
    <w:multiLevelType w:val="hybridMultilevel"/>
    <w:tmpl w:val="605E6B88"/>
    <w:lvl w:ilvl="0" w:tplc="768EB2FC">
      <w:start w:val="1"/>
      <w:numFmt w:val="lowerLetter"/>
      <w:lvlText w:val="(%1)"/>
      <w:lvlJc w:val="left"/>
      <w:pPr>
        <w:ind w:left="750" w:hanging="360"/>
      </w:pPr>
      <w:rPr>
        <w:rFonts w:hint="default"/>
        <w:vertAlign w:val="superscript"/>
      </w:rPr>
    </w:lvl>
    <w:lvl w:ilvl="1" w:tplc="041F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05D1634A"/>
    <w:multiLevelType w:val="hybridMultilevel"/>
    <w:tmpl w:val="605E6B88"/>
    <w:lvl w:ilvl="0" w:tplc="768EB2FC">
      <w:start w:val="1"/>
      <w:numFmt w:val="lowerLetter"/>
      <w:lvlText w:val="(%1)"/>
      <w:lvlJc w:val="left"/>
      <w:pPr>
        <w:ind w:left="750" w:hanging="360"/>
      </w:pPr>
      <w:rPr>
        <w:rFonts w:hint="default"/>
        <w:vertAlign w:val="superscript"/>
      </w:rPr>
    </w:lvl>
    <w:lvl w:ilvl="1" w:tplc="041F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 w15:restartNumberingAfterBreak="0">
    <w:nsid w:val="0A2C644B"/>
    <w:multiLevelType w:val="hybridMultilevel"/>
    <w:tmpl w:val="D834D976"/>
    <w:lvl w:ilvl="0" w:tplc="23D27044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C56F5"/>
    <w:multiLevelType w:val="hybridMultilevel"/>
    <w:tmpl w:val="79A8BC1C"/>
    <w:lvl w:ilvl="0" w:tplc="F2D43CF8">
      <w:start w:val="6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665D0"/>
    <w:multiLevelType w:val="hybridMultilevel"/>
    <w:tmpl w:val="4E5479F0"/>
    <w:lvl w:ilvl="0" w:tplc="041F0017">
      <w:start w:val="1"/>
      <w:numFmt w:val="lowerLetter"/>
      <w:lvlText w:val="%1)"/>
      <w:lvlJc w:val="left"/>
      <w:pPr>
        <w:ind w:left="742" w:hanging="360"/>
      </w:p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5" w15:restartNumberingAfterBreak="0">
    <w:nsid w:val="0E2548F1"/>
    <w:multiLevelType w:val="hybridMultilevel"/>
    <w:tmpl w:val="B2804F64"/>
    <w:lvl w:ilvl="0" w:tplc="BCDCF868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4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6" w15:restartNumberingAfterBreak="0">
    <w:nsid w:val="0FB66C79"/>
    <w:multiLevelType w:val="hybridMultilevel"/>
    <w:tmpl w:val="739A5ECC"/>
    <w:lvl w:ilvl="0" w:tplc="768EB2FC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FF84507"/>
    <w:multiLevelType w:val="hybridMultilevel"/>
    <w:tmpl w:val="8C38E07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8" w15:restartNumberingAfterBreak="0">
    <w:nsid w:val="10524CAB"/>
    <w:multiLevelType w:val="hybridMultilevel"/>
    <w:tmpl w:val="B2804F64"/>
    <w:lvl w:ilvl="0" w:tplc="BCDCF868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4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9" w15:restartNumberingAfterBreak="0">
    <w:nsid w:val="112E399F"/>
    <w:multiLevelType w:val="hybridMultilevel"/>
    <w:tmpl w:val="5BB4707E"/>
    <w:lvl w:ilvl="0" w:tplc="D58A916C">
      <w:start w:val="1"/>
      <w:numFmt w:val="lowerLetter"/>
      <w:lvlText w:val="(%1)"/>
      <w:lvlJc w:val="left"/>
      <w:pPr>
        <w:ind w:left="136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2084" w:hanging="360"/>
      </w:pPr>
    </w:lvl>
    <w:lvl w:ilvl="2" w:tplc="041F001B" w:tentative="1">
      <w:start w:val="1"/>
      <w:numFmt w:val="lowerRoman"/>
      <w:lvlText w:val="%3."/>
      <w:lvlJc w:val="right"/>
      <w:pPr>
        <w:ind w:left="2804" w:hanging="180"/>
      </w:pPr>
    </w:lvl>
    <w:lvl w:ilvl="3" w:tplc="041F000F" w:tentative="1">
      <w:start w:val="1"/>
      <w:numFmt w:val="decimal"/>
      <w:lvlText w:val="%4."/>
      <w:lvlJc w:val="left"/>
      <w:pPr>
        <w:ind w:left="3524" w:hanging="360"/>
      </w:pPr>
    </w:lvl>
    <w:lvl w:ilvl="4" w:tplc="041F0019" w:tentative="1">
      <w:start w:val="1"/>
      <w:numFmt w:val="lowerLetter"/>
      <w:lvlText w:val="%5."/>
      <w:lvlJc w:val="left"/>
      <w:pPr>
        <w:ind w:left="4244" w:hanging="360"/>
      </w:pPr>
    </w:lvl>
    <w:lvl w:ilvl="5" w:tplc="041F001B" w:tentative="1">
      <w:start w:val="1"/>
      <w:numFmt w:val="lowerRoman"/>
      <w:lvlText w:val="%6."/>
      <w:lvlJc w:val="right"/>
      <w:pPr>
        <w:ind w:left="4964" w:hanging="180"/>
      </w:pPr>
    </w:lvl>
    <w:lvl w:ilvl="6" w:tplc="041F000F" w:tentative="1">
      <w:start w:val="1"/>
      <w:numFmt w:val="decimal"/>
      <w:lvlText w:val="%7."/>
      <w:lvlJc w:val="left"/>
      <w:pPr>
        <w:ind w:left="5684" w:hanging="360"/>
      </w:pPr>
    </w:lvl>
    <w:lvl w:ilvl="7" w:tplc="041F0019" w:tentative="1">
      <w:start w:val="1"/>
      <w:numFmt w:val="lowerLetter"/>
      <w:lvlText w:val="%8."/>
      <w:lvlJc w:val="left"/>
      <w:pPr>
        <w:ind w:left="6404" w:hanging="360"/>
      </w:pPr>
    </w:lvl>
    <w:lvl w:ilvl="8" w:tplc="041F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14646F44"/>
    <w:multiLevelType w:val="hybridMultilevel"/>
    <w:tmpl w:val="71ECF084"/>
    <w:lvl w:ilvl="0" w:tplc="8B3C19BC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17" w:hanging="360"/>
      </w:pPr>
      <w:rPr>
        <w:rFonts w:hint="default"/>
        <w:vertAlign w:val="baseline"/>
      </w:rPr>
    </w:lvl>
    <w:lvl w:ilvl="1" w:tplc="041F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174974A7"/>
    <w:multiLevelType w:val="hybridMultilevel"/>
    <w:tmpl w:val="142A0F38"/>
    <w:lvl w:ilvl="0" w:tplc="BCDCF868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4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2" w15:restartNumberingAfterBreak="0">
    <w:nsid w:val="1DB15542"/>
    <w:multiLevelType w:val="hybridMultilevel"/>
    <w:tmpl w:val="55889E86"/>
    <w:lvl w:ilvl="0" w:tplc="0E8C4B96">
      <w:start w:val="1"/>
      <w:numFmt w:val="lowerLetter"/>
      <w:lvlText w:val="(%1)"/>
      <w:lvlJc w:val="left"/>
      <w:pPr>
        <w:ind w:left="717" w:hanging="360"/>
      </w:pPr>
      <w:rPr>
        <w:rFonts w:hint="default"/>
        <w:color w:val="auto"/>
        <w:vertAlign w:val="superscript"/>
      </w:rPr>
    </w:lvl>
    <w:lvl w:ilvl="1" w:tplc="041F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2118506A"/>
    <w:multiLevelType w:val="hybridMultilevel"/>
    <w:tmpl w:val="5BB4707E"/>
    <w:lvl w:ilvl="0" w:tplc="D58A916C">
      <w:start w:val="1"/>
      <w:numFmt w:val="lowerLetter"/>
      <w:lvlText w:val="(%1)"/>
      <w:lvlJc w:val="left"/>
      <w:pPr>
        <w:ind w:left="136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2084" w:hanging="360"/>
      </w:pPr>
    </w:lvl>
    <w:lvl w:ilvl="2" w:tplc="041F001B" w:tentative="1">
      <w:start w:val="1"/>
      <w:numFmt w:val="lowerRoman"/>
      <w:lvlText w:val="%3."/>
      <w:lvlJc w:val="right"/>
      <w:pPr>
        <w:ind w:left="2804" w:hanging="180"/>
      </w:pPr>
    </w:lvl>
    <w:lvl w:ilvl="3" w:tplc="041F000F" w:tentative="1">
      <w:start w:val="1"/>
      <w:numFmt w:val="decimal"/>
      <w:lvlText w:val="%4."/>
      <w:lvlJc w:val="left"/>
      <w:pPr>
        <w:ind w:left="3524" w:hanging="360"/>
      </w:pPr>
    </w:lvl>
    <w:lvl w:ilvl="4" w:tplc="041F0019" w:tentative="1">
      <w:start w:val="1"/>
      <w:numFmt w:val="lowerLetter"/>
      <w:lvlText w:val="%5."/>
      <w:lvlJc w:val="left"/>
      <w:pPr>
        <w:ind w:left="4244" w:hanging="360"/>
      </w:pPr>
    </w:lvl>
    <w:lvl w:ilvl="5" w:tplc="041F001B" w:tentative="1">
      <w:start w:val="1"/>
      <w:numFmt w:val="lowerRoman"/>
      <w:lvlText w:val="%6."/>
      <w:lvlJc w:val="right"/>
      <w:pPr>
        <w:ind w:left="4964" w:hanging="180"/>
      </w:pPr>
    </w:lvl>
    <w:lvl w:ilvl="6" w:tplc="041F000F" w:tentative="1">
      <w:start w:val="1"/>
      <w:numFmt w:val="decimal"/>
      <w:lvlText w:val="%7."/>
      <w:lvlJc w:val="left"/>
      <w:pPr>
        <w:ind w:left="5684" w:hanging="360"/>
      </w:pPr>
    </w:lvl>
    <w:lvl w:ilvl="7" w:tplc="041F0019" w:tentative="1">
      <w:start w:val="1"/>
      <w:numFmt w:val="lowerLetter"/>
      <w:lvlText w:val="%8."/>
      <w:lvlJc w:val="left"/>
      <w:pPr>
        <w:ind w:left="6404" w:hanging="360"/>
      </w:pPr>
    </w:lvl>
    <w:lvl w:ilvl="8" w:tplc="041F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" w15:restartNumberingAfterBreak="0">
    <w:nsid w:val="2A1221A6"/>
    <w:multiLevelType w:val="hybridMultilevel"/>
    <w:tmpl w:val="09D6A4D2"/>
    <w:lvl w:ilvl="0" w:tplc="1528F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14697"/>
    <w:multiLevelType w:val="hybridMultilevel"/>
    <w:tmpl w:val="9E22F778"/>
    <w:lvl w:ilvl="0" w:tplc="041F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318E4BBF"/>
    <w:multiLevelType w:val="hybridMultilevel"/>
    <w:tmpl w:val="636E0FC0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7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525E39"/>
    <w:multiLevelType w:val="hybridMultilevel"/>
    <w:tmpl w:val="09D6A4D2"/>
    <w:lvl w:ilvl="0" w:tplc="1528F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06599D"/>
    <w:multiLevelType w:val="hybridMultilevel"/>
    <w:tmpl w:val="E28E0B84"/>
    <w:lvl w:ilvl="0" w:tplc="28D61E38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757BB3"/>
    <w:multiLevelType w:val="hybridMultilevel"/>
    <w:tmpl w:val="71ECF084"/>
    <w:lvl w:ilvl="0" w:tplc="8B3C19BC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17" w:hanging="360"/>
      </w:pPr>
      <w:rPr>
        <w:rFonts w:hint="default"/>
        <w:vertAlign w:val="baseline"/>
      </w:rPr>
    </w:lvl>
    <w:lvl w:ilvl="1" w:tplc="041F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44861AA2"/>
    <w:multiLevelType w:val="hybridMultilevel"/>
    <w:tmpl w:val="55889E86"/>
    <w:lvl w:ilvl="0" w:tplc="0E8C4B96">
      <w:start w:val="1"/>
      <w:numFmt w:val="lowerLetter"/>
      <w:lvlText w:val="(%1)"/>
      <w:lvlJc w:val="left"/>
      <w:pPr>
        <w:ind w:left="717" w:hanging="360"/>
      </w:pPr>
      <w:rPr>
        <w:rFonts w:hint="default"/>
        <w:color w:val="auto"/>
        <w:vertAlign w:val="superscript"/>
      </w:rPr>
    </w:lvl>
    <w:lvl w:ilvl="1" w:tplc="041F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47DF6E61"/>
    <w:multiLevelType w:val="hybridMultilevel"/>
    <w:tmpl w:val="2E84EAA6"/>
    <w:lvl w:ilvl="0" w:tplc="7A848D38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EK.%1)"/>
      <w:lvlJc w:val="left"/>
      <w:pPr>
        <w:ind w:left="382" w:hanging="360"/>
      </w:pPr>
      <w:rPr>
        <w:rFonts w:asciiTheme="majorHAnsi" w:hAnsiTheme="majorHAnsi"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3" w15:restartNumberingAfterBreak="0">
    <w:nsid w:val="49214377"/>
    <w:multiLevelType w:val="hybridMultilevel"/>
    <w:tmpl w:val="4D1C8780"/>
    <w:lvl w:ilvl="0" w:tplc="F0520D62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CD72F2"/>
    <w:multiLevelType w:val="hybridMultilevel"/>
    <w:tmpl w:val="2EF6E16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ECA582A"/>
    <w:multiLevelType w:val="hybridMultilevel"/>
    <w:tmpl w:val="FB466788"/>
    <w:lvl w:ilvl="0" w:tplc="041F0017">
      <w:start w:val="1"/>
      <w:numFmt w:val="lowerLetter"/>
      <w:lvlText w:val="%1)"/>
      <w:lvlJc w:val="left"/>
      <w:pPr>
        <w:ind w:left="742" w:hanging="360"/>
      </w:p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26" w15:restartNumberingAfterBreak="0">
    <w:nsid w:val="5C37688C"/>
    <w:multiLevelType w:val="hybridMultilevel"/>
    <w:tmpl w:val="FC3E95E0"/>
    <w:lvl w:ilvl="0" w:tplc="768EB2FC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514087"/>
    <w:multiLevelType w:val="hybridMultilevel"/>
    <w:tmpl w:val="822E88C4"/>
    <w:lvl w:ilvl="0" w:tplc="041F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8" w15:restartNumberingAfterBreak="0">
    <w:nsid w:val="666050AE"/>
    <w:multiLevelType w:val="hybridMultilevel"/>
    <w:tmpl w:val="DF4C24AC"/>
    <w:lvl w:ilvl="0" w:tplc="768EB2FC">
      <w:start w:val="1"/>
      <w:numFmt w:val="lowerLetter"/>
      <w:lvlText w:val="(%1)"/>
      <w:lvlJc w:val="left"/>
      <w:pPr>
        <w:ind w:left="717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37" w:hanging="360"/>
      </w:pPr>
    </w:lvl>
    <w:lvl w:ilvl="2" w:tplc="041F001B" w:tentative="1">
      <w:start w:val="1"/>
      <w:numFmt w:val="lowerRoman"/>
      <w:lvlText w:val="%3."/>
      <w:lvlJc w:val="right"/>
      <w:pPr>
        <w:ind w:left="2157" w:hanging="180"/>
      </w:pPr>
    </w:lvl>
    <w:lvl w:ilvl="3" w:tplc="041F000F" w:tentative="1">
      <w:start w:val="1"/>
      <w:numFmt w:val="decimal"/>
      <w:lvlText w:val="%4."/>
      <w:lvlJc w:val="left"/>
      <w:pPr>
        <w:ind w:left="2877" w:hanging="360"/>
      </w:pPr>
    </w:lvl>
    <w:lvl w:ilvl="4" w:tplc="041F0019" w:tentative="1">
      <w:start w:val="1"/>
      <w:numFmt w:val="lowerLetter"/>
      <w:lvlText w:val="%5."/>
      <w:lvlJc w:val="left"/>
      <w:pPr>
        <w:ind w:left="3597" w:hanging="360"/>
      </w:pPr>
    </w:lvl>
    <w:lvl w:ilvl="5" w:tplc="041F001B" w:tentative="1">
      <w:start w:val="1"/>
      <w:numFmt w:val="lowerRoman"/>
      <w:lvlText w:val="%6."/>
      <w:lvlJc w:val="right"/>
      <w:pPr>
        <w:ind w:left="4317" w:hanging="180"/>
      </w:pPr>
    </w:lvl>
    <w:lvl w:ilvl="6" w:tplc="041F000F" w:tentative="1">
      <w:start w:val="1"/>
      <w:numFmt w:val="decimal"/>
      <w:lvlText w:val="%7."/>
      <w:lvlJc w:val="left"/>
      <w:pPr>
        <w:ind w:left="5037" w:hanging="360"/>
      </w:pPr>
    </w:lvl>
    <w:lvl w:ilvl="7" w:tplc="041F0019" w:tentative="1">
      <w:start w:val="1"/>
      <w:numFmt w:val="lowerLetter"/>
      <w:lvlText w:val="%8."/>
      <w:lvlJc w:val="left"/>
      <w:pPr>
        <w:ind w:left="5757" w:hanging="360"/>
      </w:pPr>
    </w:lvl>
    <w:lvl w:ilvl="8" w:tplc="041F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72D7364"/>
    <w:multiLevelType w:val="hybridMultilevel"/>
    <w:tmpl w:val="9E06F7C0"/>
    <w:lvl w:ilvl="0" w:tplc="2D569DA6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D93005"/>
    <w:multiLevelType w:val="hybridMultilevel"/>
    <w:tmpl w:val="22EC300C"/>
    <w:lvl w:ilvl="0" w:tplc="CD4C990C">
      <w:start w:val="1"/>
      <w:numFmt w:val="lowerLetter"/>
      <w:lvlText w:val="%1)"/>
      <w:lvlJc w:val="left"/>
      <w:pPr>
        <w:ind w:left="1440" w:hanging="360"/>
      </w:pPr>
      <w:rPr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B4E5182"/>
    <w:multiLevelType w:val="hybridMultilevel"/>
    <w:tmpl w:val="75328DEE"/>
    <w:lvl w:ilvl="0" w:tplc="041F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2" w15:restartNumberingAfterBreak="0">
    <w:nsid w:val="6CA0729F"/>
    <w:multiLevelType w:val="hybridMultilevel"/>
    <w:tmpl w:val="30CC6D48"/>
    <w:lvl w:ilvl="0" w:tplc="768EB2FC">
      <w:start w:val="1"/>
      <w:numFmt w:val="lowerLetter"/>
      <w:lvlText w:val="(%1)"/>
      <w:lvlJc w:val="left"/>
      <w:pPr>
        <w:ind w:left="136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2084" w:hanging="360"/>
      </w:pPr>
    </w:lvl>
    <w:lvl w:ilvl="2" w:tplc="041F001B" w:tentative="1">
      <w:start w:val="1"/>
      <w:numFmt w:val="lowerRoman"/>
      <w:lvlText w:val="%3."/>
      <w:lvlJc w:val="right"/>
      <w:pPr>
        <w:ind w:left="2804" w:hanging="180"/>
      </w:pPr>
    </w:lvl>
    <w:lvl w:ilvl="3" w:tplc="041F000F" w:tentative="1">
      <w:start w:val="1"/>
      <w:numFmt w:val="decimal"/>
      <w:lvlText w:val="%4."/>
      <w:lvlJc w:val="left"/>
      <w:pPr>
        <w:ind w:left="3524" w:hanging="360"/>
      </w:pPr>
    </w:lvl>
    <w:lvl w:ilvl="4" w:tplc="041F0019" w:tentative="1">
      <w:start w:val="1"/>
      <w:numFmt w:val="lowerLetter"/>
      <w:lvlText w:val="%5."/>
      <w:lvlJc w:val="left"/>
      <w:pPr>
        <w:ind w:left="4244" w:hanging="360"/>
      </w:pPr>
    </w:lvl>
    <w:lvl w:ilvl="5" w:tplc="041F001B" w:tentative="1">
      <w:start w:val="1"/>
      <w:numFmt w:val="lowerRoman"/>
      <w:lvlText w:val="%6."/>
      <w:lvlJc w:val="right"/>
      <w:pPr>
        <w:ind w:left="4964" w:hanging="180"/>
      </w:pPr>
    </w:lvl>
    <w:lvl w:ilvl="6" w:tplc="041F000F" w:tentative="1">
      <w:start w:val="1"/>
      <w:numFmt w:val="decimal"/>
      <w:lvlText w:val="%7."/>
      <w:lvlJc w:val="left"/>
      <w:pPr>
        <w:ind w:left="5684" w:hanging="360"/>
      </w:pPr>
    </w:lvl>
    <w:lvl w:ilvl="7" w:tplc="041F0019" w:tentative="1">
      <w:start w:val="1"/>
      <w:numFmt w:val="lowerLetter"/>
      <w:lvlText w:val="%8."/>
      <w:lvlJc w:val="left"/>
      <w:pPr>
        <w:ind w:left="6404" w:hanging="360"/>
      </w:pPr>
    </w:lvl>
    <w:lvl w:ilvl="8" w:tplc="041F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732E0B39"/>
    <w:multiLevelType w:val="hybridMultilevel"/>
    <w:tmpl w:val="78164BAC"/>
    <w:lvl w:ilvl="0" w:tplc="041F0011">
      <w:start w:val="1"/>
      <w:numFmt w:val="decimal"/>
      <w:lvlText w:val="%1)"/>
      <w:lvlJc w:val="left"/>
      <w:pPr>
        <w:ind w:left="382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34" w15:restartNumberingAfterBreak="0">
    <w:nsid w:val="78D25F3D"/>
    <w:multiLevelType w:val="hybridMultilevel"/>
    <w:tmpl w:val="2E9205DC"/>
    <w:lvl w:ilvl="0" w:tplc="48DC8DB4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4"/>
  </w:num>
  <w:num w:numId="4">
    <w:abstractNumId w:val="17"/>
  </w:num>
  <w:num w:numId="5">
    <w:abstractNumId w:val="10"/>
  </w:num>
  <w:num w:numId="6">
    <w:abstractNumId w:val="22"/>
  </w:num>
  <w:num w:numId="7">
    <w:abstractNumId w:val="31"/>
  </w:num>
  <w:num w:numId="8">
    <w:abstractNumId w:val="0"/>
  </w:num>
  <w:num w:numId="9">
    <w:abstractNumId w:val="16"/>
  </w:num>
  <w:num w:numId="10">
    <w:abstractNumId w:val="29"/>
  </w:num>
  <w:num w:numId="11">
    <w:abstractNumId w:val="2"/>
  </w:num>
  <w:num w:numId="12">
    <w:abstractNumId w:val="3"/>
  </w:num>
  <w:num w:numId="13">
    <w:abstractNumId w:val="21"/>
  </w:num>
  <w:num w:numId="14">
    <w:abstractNumId w:val="28"/>
  </w:num>
  <w:num w:numId="15">
    <w:abstractNumId w:val="1"/>
  </w:num>
  <w:num w:numId="16">
    <w:abstractNumId w:val="18"/>
  </w:num>
  <w:num w:numId="17">
    <w:abstractNumId w:val="12"/>
  </w:num>
  <w:num w:numId="18">
    <w:abstractNumId w:val="14"/>
  </w:num>
  <w:num w:numId="19">
    <w:abstractNumId w:val="26"/>
  </w:num>
  <w:num w:numId="20">
    <w:abstractNumId w:val="4"/>
  </w:num>
  <w:num w:numId="21">
    <w:abstractNumId w:val="25"/>
  </w:num>
  <w:num w:numId="22">
    <w:abstractNumId w:val="9"/>
  </w:num>
  <w:num w:numId="23">
    <w:abstractNumId w:val="15"/>
  </w:num>
  <w:num w:numId="24">
    <w:abstractNumId w:val="27"/>
  </w:num>
  <w:num w:numId="25">
    <w:abstractNumId w:val="32"/>
  </w:num>
  <w:num w:numId="26">
    <w:abstractNumId w:val="19"/>
  </w:num>
  <w:num w:numId="27">
    <w:abstractNumId w:val="34"/>
  </w:num>
  <w:num w:numId="28">
    <w:abstractNumId w:val="13"/>
  </w:num>
  <w:num w:numId="29">
    <w:abstractNumId w:val="11"/>
  </w:num>
  <w:num w:numId="30">
    <w:abstractNumId w:val="8"/>
  </w:num>
  <w:num w:numId="31">
    <w:abstractNumId w:val="5"/>
  </w:num>
  <w:num w:numId="32">
    <w:abstractNumId w:val="20"/>
  </w:num>
  <w:num w:numId="33">
    <w:abstractNumId w:val="30"/>
  </w:num>
  <w:num w:numId="34">
    <w:abstractNumId w:val="23"/>
  </w:num>
  <w:num w:numId="35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0700"/>
    <w:rsid w:val="00014E30"/>
    <w:rsid w:val="000174F0"/>
    <w:rsid w:val="00021EF2"/>
    <w:rsid w:val="00027630"/>
    <w:rsid w:val="00031521"/>
    <w:rsid w:val="00036EED"/>
    <w:rsid w:val="000458E3"/>
    <w:rsid w:val="0005488B"/>
    <w:rsid w:val="000555B3"/>
    <w:rsid w:val="00063886"/>
    <w:rsid w:val="00071A18"/>
    <w:rsid w:val="00071EDF"/>
    <w:rsid w:val="0007648E"/>
    <w:rsid w:val="00095893"/>
    <w:rsid w:val="000A3BB2"/>
    <w:rsid w:val="000A46E4"/>
    <w:rsid w:val="000A5B7F"/>
    <w:rsid w:val="000B0C48"/>
    <w:rsid w:val="000B15A8"/>
    <w:rsid w:val="000B4966"/>
    <w:rsid w:val="000C0229"/>
    <w:rsid w:val="000C2B22"/>
    <w:rsid w:val="000C58FD"/>
    <w:rsid w:val="000D1C91"/>
    <w:rsid w:val="000E26ED"/>
    <w:rsid w:val="000E2E7B"/>
    <w:rsid w:val="000F0B28"/>
    <w:rsid w:val="001009FB"/>
    <w:rsid w:val="00101886"/>
    <w:rsid w:val="00102DF6"/>
    <w:rsid w:val="00105B99"/>
    <w:rsid w:val="001265B8"/>
    <w:rsid w:val="0014016D"/>
    <w:rsid w:val="001417C0"/>
    <w:rsid w:val="00141C8A"/>
    <w:rsid w:val="00146C78"/>
    <w:rsid w:val="00146F21"/>
    <w:rsid w:val="00147EFF"/>
    <w:rsid w:val="00151317"/>
    <w:rsid w:val="00152E50"/>
    <w:rsid w:val="00157D7B"/>
    <w:rsid w:val="00165962"/>
    <w:rsid w:val="00166D47"/>
    <w:rsid w:val="00177676"/>
    <w:rsid w:val="0018127E"/>
    <w:rsid w:val="001924E9"/>
    <w:rsid w:val="001972BA"/>
    <w:rsid w:val="001A0180"/>
    <w:rsid w:val="001A6424"/>
    <w:rsid w:val="001A6AEC"/>
    <w:rsid w:val="001A7B57"/>
    <w:rsid w:val="001B2BC9"/>
    <w:rsid w:val="001B5596"/>
    <w:rsid w:val="001C7152"/>
    <w:rsid w:val="001D3B3F"/>
    <w:rsid w:val="001D4F78"/>
    <w:rsid w:val="001E00C5"/>
    <w:rsid w:val="001E1493"/>
    <w:rsid w:val="001E40E1"/>
    <w:rsid w:val="001E4455"/>
    <w:rsid w:val="001F0007"/>
    <w:rsid w:val="001F18E9"/>
    <w:rsid w:val="001F3EBA"/>
    <w:rsid w:val="001F521D"/>
    <w:rsid w:val="001F6F67"/>
    <w:rsid w:val="0020127C"/>
    <w:rsid w:val="00202C63"/>
    <w:rsid w:val="00206D4E"/>
    <w:rsid w:val="00207D6B"/>
    <w:rsid w:val="00210DA0"/>
    <w:rsid w:val="002116B6"/>
    <w:rsid w:val="002167D3"/>
    <w:rsid w:val="00223D9A"/>
    <w:rsid w:val="002240A7"/>
    <w:rsid w:val="00230CF8"/>
    <w:rsid w:val="0023158C"/>
    <w:rsid w:val="00232007"/>
    <w:rsid w:val="002369E2"/>
    <w:rsid w:val="00237974"/>
    <w:rsid w:val="00240F47"/>
    <w:rsid w:val="002511A8"/>
    <w:rsid w:val="00256024"/>
    <w:rsid w:val="00260497"/>
    <w:rsid w:val="00266632"/>
    <w:rsid w:val="002806A4"/>
    <w:rsid w:val="0028155F"/>
    <w:rsid w:val="002B0492"/>
    <w:rsid w:val="002B3A01"/>
    <w:rsid w:val="002B505E"/>
    <w:rsid w:val="002B5402"/>
    <w:rsid w:val="002B6F47"/>
    <w:rsid w:val="002B7570"/>
    <w:rsid w:val="002C270C"/>
    <w:rsid w:val="002D4D2D"/>
    <w:rsid w:val="002D73E4"/>
    <w:rsid w:val="002D7D9A"/>
    <w:rsid w:val="002E17C4"/>
    <w:rsid w:val="002E417C"/>
    <w:rsid w:val="002F25E3"/>
    <w:rsid w:val="00303AD3"/>
    <w:rsid w:val="00304C9B"/>
    <w:rsid w:val="00307A28"/>
    <w:rsid w:val="003101C1"/>
    <w:rsid w:val="00310CE6"/>
    <w:rsid w:val="0031186B"/>
    <w:rsid w:val="00316F4D"/>
    <w:rsid w:val="003176D9"/>
    <w:rsid w:val="0032308C"/>
    <w:rsid w:val="00323121"/>
    <w:rsid w:val="00330EBB"/>
    <w:rsid w:val="003345D2"/>
    <w:rsid w:val="00336583"/>
    <w:rsid w:val="00340A82"/>
    <w:rsid w:val="003431D3"/>
    <w:rsid w:val="00356EB0"/>
    <w:rsid w:val="003605FB"/>
    <w:rsid w:val="0036472E"/>
    <w:rsid w:val="003747FA"/>
    <w:rsid w:val="00376268"/>
    <w:rsid w:val="003770AB"/>
    <w:rsid w:val="003807F2"/>
    <w:rsid w:val="00384D11"/>
    <w:rsid w:val="00386F3F"/>
    <w:rsid w:val="003927EB"/>
    <w:rsid w:val="00394ECA"/>
    <w:rsid w:val="00396E9C"/>
    <w:rsid w:val="00397EE5"/>
    <w:rsid w:val="003A507B"/>
    <w:rsid w:val="003A5577"/>
    <w:rsid w:val="003A79DC"/>
    <w:rsid w:val="003C2547"/>
    <w:rsid w:val="003D1E2D"/>
    <w:rsid w:val="003D24FD"/>
    <w:rsid w:val="003D45FF"/>
    <w:rsid w:val="003D4D97"/>
    <w:rsid w:val="003D655B"/>
    <w:rsid w:val="003D75CB"/>
    <w:rsid w:val="003E3AE6"/>
    <w:rsid w:val="003F17D0"/>
    <w:rsid w:val="003F7EA8"/>
    <w:rsid w:val="00407868"/>
    <w:rsid w:val="0041069D"/>
    <w:rsid w:val="00411E83"/>
    <w:rsid w:val="00416ADF"/>
    <w:rsid w:val="0042064E"/>
    <w:rsid w:val="004231D8"/>
    <w:rsid w:val="0042398E"/>
    <w:rsid w:val="00424B31"/>
    <w:rsid w:val="004312EB"/>
    <w:rsid w:val="00432165"/>
    <w:rsid w:val="00432981"/>
    <w:rsid w:val="00437A32"/>
    <w:rsid w:val="0044195A"/>
    <w:rsid w:val="00442643"/>
    <w:rsid w:val="00442781"/>
    <w:rsid w:val="00451017"/>
    <w:rsid w:val="00451565"/>
    <w:rsid w:val="00452E17"/>
    <w:rsid w:val="004542FD"/>
    <w:rsid w:val="00460D90"/>
    <w:rsid w:val="00460FFA"/>
    <w:rsid w:val="00470069"/>
    <w:rsid w:val="004704B8"/>
    <w:rsid w:val="0047232F"/>
    <w:rsid w:val="00484C32"/>
    <w:rsid w:val="00485A00"/>
    <w:rsid w:val="004861E5"/>
    <w:rsid w:val="004900D5"/>
    <w:rsid w:val="004A009C"/>
    <w:rsid w:val="004A5F7D"/>
    <w:rsid w:val="004A611C"/>
    <w:rsid w:val="004B17C2"/>
    <w:rsid w:val="004B52F0"/>
    <w:rsid w:val="004C2CAA"/>
    <w:rsid w:val="004C4ACC"/>
    <w:rsid w:val="004D193B"/>
    <w:rsid w:val="004E57B2"/>
    <w:rsid w:val="004E7F18"/>
    <w:rsid w:val="00504F63"/>
    <w:rsid w:val="00515202"/>
    <w:rsid w:val="005156C6"/>
    <w:rsid w:val="0051646E"/>
    <w:rsid w:val="00525514"/>
    <w:rsid w:val="005278D9"/>
    <w:rsid w:val="00537AC6"/>
    <w:rsid w:val="00541F82"/>
    <w:rsid w:val="0056508D"/>
    <w:rsid w:val="0056733B"/>
    <w:rsid w:val="00570155"/>
    <w:rsid w:val="005722A9"/>
    <w:rsid w:val="0058380F"/>
    <w:rsid w:val="005A029D"/>
    <w:rsid w:val="005A1E9B"/>
    <w:rsid w:val="005A3DD0"/>
    <w:rsid w:val="005A6186"/>
    <w:rsid w:val="005A7566"/>
    <w:rsid w:val="005B56AD"/>
    <w:rsid w:val="005C28B1"/>
    <w:rsid w:val="005C6D7C"/>
    <w:rsid w:val="005D437E"/>
    <w:rsid w:val="005D57AD"/>
    <w:rsid w:val="005D760A"/>
    <w:rsid w:val="005D7FA2"/>
    <w:rsid w:val="005F16E7"/>
    <w:rsid w:val="005F31F5"/>
    <w:rsid w:val="0060502E"/>
    <w:rsid w:val="006146DA"/>
    <w:rsid w:val="00616988"/>
    <w:rsid w:val="00616F76"/>
    <w:rsid w:val="00630930"/>
    <w:rsid w:val="006313B3"/>
    <w:rsid w:val="00632C24"/>
    <w:rsid w:val="00661C76"/>
    <w:rsid w:val="006632DA"/>
    <w:rsid w:val="00667FC9"/>
    <w:rsid w:val="00672554"/>
    <w:rsid w:val="00683D50"/>
    <w:rsid w:val="006973B9"/>
    <w:rsid w:val="006A415C"/>
    <w:rsid w:val="006B0B55"/>
    <w:rsid w:val="006B25D5"/>
    <w:rsid w:val="006B4C95"/>
    <w:rsid w:val="006E1224"/>
    <w:rsid w:val="006E2229"/>
    <w:rsid w:val="006F0562"/>
    <w:rsid w:val="006F0A72"/>
    <w:rsid w:val="006F0DEE"/>
    <w:rsid w:val="006F3B35"/>
    <w:rsid w:val="006F4F2B"/>
    <w:rsid w:val="006F65C5"/>
    <w:rsid w:val="00705E50"/>
    <w:rsid w:val="0071357C"/>
    <w:rsid w:val="00713CE5"/>
    <w:rsid w:val="007336C0"/>
    <w:rsid w:val="00740C9F"/>
    <w:rsid w:val="007460F7"/>
    <w:rsid w:val="0075236B"/>
    <w:rsid w:val="00760F0F"/>
    <w:rsid w:val="007619F5"/>
    <w:rsid w:val="00762488"/>
    <w:rsid w:val="00762D39"/>
    <w:rsid w:val="007637A0"/>
    <w:rsid w:val="0076462B"/>
    <w:rsid w:val="00766B72"/>
    <w:rsid w:val="00771778"/>
    <w:rsid w:val="00780104"/>
    <w:rsid w:val="00780A16"/>
    <w:rsid w:val="00791737"/>
    <w:rsid w:val="007A24DA"/>
    <w:rsid w:val="007A3A45"/>
    <w:rsid w:val="007A52F7"/>
    <w:rsid w:val="007A7033"/>
    <w:rsid w:val="007A7BB0"/>
    <w:rsid w:val="007B031E"/>
    <w:rsid w:val="007C4B49"/>
    <w:rsid w:val="007D0793"/>
    <w:rsid w:val="007D7447"/>
    <w:rsid w:val="007E3FC4"/>
    <w:rsid w:val="007E5021"/>
    <w:rsid w:val="007E5484"/>
    <w:rsid w:val="007E59E0"/>
    <w:rsid w:val="007E69C5"/>
    <w:rsid w:val="007F4DAB"/>
    <w:rsid w:val="008013E6"/>
    <w:rsid w:val="008030A4"/>
    <w:rsid w:val="00805E69"/>
    <w:rsid w:val="00807E6A"/>
    <w:rsid w:val="00814BB0"/>
    <w:rsid w:val="00814C25"/>
    <w:rsid w:val="00815BCA"/>
    <w:rsid w:val="0082517F"/>
    <w:rsid w:val="00831188"/>
    <w:rsid w:val="0084277A"/>
    <w:rsid w:val="00846018"/>
    <w:rsid w:val="008508BB"/>
    <w:rsid w:val="008712CC"/>
    <w:rsid w:val="0087444E"/>
    <w:rsid w:val="00877395"/>
    <w:rsid w:val="00881D94"/>
    <w:rsid w:val="00886207"/>
    <w:rsid w:val="00886D41"/>
    <w:rsid w:val="00887D61"/>
    <w:rsid w:val="008916C4"/>
    <w:rsid w:val="00891C71"/>
    <w:rsid w:val="008A535D"/>
    <w:rsid w:val="008A7D6B"/>
    <w:rsid w:val="008C1213"/>
    <w:rsid w:val="008C2046"/>
    <w:rsid w:val="008D3A88"/>
    <w:rsid w:val="008D7E86"/>
    <w:rsid w:val="008E4307"/>
    <w:rsid w:val="008E4485"/>
    <w:rsid w:val="008E6DE1"/>
    <w:rsid w:val="008F3017"/>
    <w:rsid w:val="008F3741"/>
    <w:rsid w:val="008F7B90"/>
    <w:rsid w:val="00903087"/>
    <w:rsid w:val="00903854"/>
    <w:rsid w:val="009104F9"/>
    <w:rsid w:val="009110F4"/>
    <w:rsid w:val="009129CE"/>
    <w:rsid w:val="0091411C"/>
    <w:rsid w:val="00930D17"/>
    <w:rsid w:val="00943371"/>
    <w:rsid w:val="009744BB"/>
    <w:rsid w:val="00974545"/>
    <w:rsid w:val="00981290"/>
    <w:rsid w:val="00985F06"/>
    <w:rsid w:val="009B427D"/>
    <w:rsid w:val="009C3EB8"/>
    <w:rsid w:val="009C69AB"/>
    <w:rsid w:val="009C7E4A"/>
    <w:rsid w:val="009D1A43"/>
    <w:rsid w:val="009D4780"/>
    <w:rsid w:val="009D4B10"/>
    <w:rsid w:val="009E286E"/>
    <w:rsid w:val="009E33AF"/>
    <w:rsid w:val="009F63B4"/>
    <w:rsid w:val="00A1401F"/>
    <w:rsid w:val="00A17432"/>
    <w:rsid w:val="00A20B70"/>
    <w:rsid w:val="00A24F3D"/>
    <w:rsid w:val="00A4008D"/>
    <w:rsid w:val="00A62645"/>
    <w:rsid w:val="00A6575D"/>
    <w:rsid w:val="00A6596D"/>
    <w:rsid w:val="00A744D8"/>
    <w:rsid w:val="00A801DA"/>
    <w:rsid w:val="00A83E6C"/>
    <w:rsid w:val="00A90842"/>
    <w:rsid w:val="00A9191B"/>
    <w:rsid w:val="00A94F7A"/>
    <w:rsid w:val="00AA497C"/>
    <w:rsid w:val="00AA6E59"/>
    <w:rsid w:val="00AB01AD"/>
    <w:rsid w:val="00AB463A"/>
    <w:rsid w:val="00AB735C"/>
    <w:rsid w:val="00AC1362"/>
    <w:rsid w:val="00AD05A8"/>
    <w:rsid w:val="00AD1592"/>
    <w:rsid w:val="00AD2075"/>
    <w:rsid w:val="00AE1E6D"/>
    <w:rsid w:val="00AE3D6D"/>
    <w:rsid w:val="00AE6E0C"/>
    <w:rsid w:val="00AF1258"/>
    <w:rsid w:val="00AF207D"/>
    <w:rsid w:val="00AF4F89"/>
    <w:rsid w:val="00B03D4B"/>
    <w:rsid w:val="00B07ECE"/>
    <w:rsid w:val="00B17C4A"/>
    <w:rsid w:val="00B22C21"/>
    <w:rsid w:val="00B2769F"/>
    <w:rsid w:val="00B408EC"/>
    <w:rsid w:val="00B43779"/>
    <w:rsid w:val="00B43C7F"/>
    <w:rsid w:val="00B52886"/>
    <w:rsid w:val="00B52D42"/>
    <w:rsid w:val="00B53EB3"/>
    <w:rsid w:val="00B61155"/>
    <w:rsid w:val="00B65154"/>
    <w:rsid w:val="00B71430"/>
    <w:rsid w:val="00B7486D"/>
    <w:rsid w:val="00B75826"/>
    <w:rsid w:val="00B812CD"/>
    <w:rsid w:val="00B84267"/>
    <w:rsid w:val="00B849F4"/>
    <w:rsid w:val="00BA6F5E"/>
    <w:rsid w:val="00BB266A"/>
    <w:rsid w:val="00BC5388"/>
    <w:rsid w:val="00BD25C7"/>
    <w:rsid w:val="00BD6A09"/>
    <w:rsid w:val="00BE449E"/>
    <w:rsid w:val="00BE4614"/>
    <w:rsid w:val="00BE62C0"/>
    <w:rsid w:val="00BF0828"/>
    <w:rsid w:val="00BF1FA5"/>
    <w:rsid w:val="00BF2AEE"/>
    <w:rsid w:val="00BF32B4"/>
    <w:rsid w:val="00BF55BF"/>
    <w:rsid w:val="00BF6C05"/>
    <w:rsid w:val="00C11A27"/>
    <w:rsid w:val="00C2148F"/>
    <w:rsid w:val="00C25728"/>
    <w:rsid w:val="00C337C5"/>
    <w:rsid w:val="00C35801"/>
    <w:rsid w:val="00C36B4F"/>
    <w:rsid w:val="00C3714A"/>
    <w:rsid w:val="00C574B0"/>
    <w:rsid w:val="00C63C68"/>
    <w:rsid w:val="00C64B87"/>
    <w:rsid w:val="00C83FE9"/>
    <w:rsid w:val="00C919C6"/>
    <w:rsid w:val="00C97E98"/>
    <w:rsid w:val="00CA51FC"/>
    <w:rsid w:val="00CA7BF6"/>
    <w:rsid w:val="00CC39D1"/>
    <w:rsid w:val="00CC3FC1"/>
    <w:rsid w:val="00CC52F7"/>
    <w:rsid w:val="00CD0C73"/>
    <w:rsid w:val="00CD44DF"/>
    <w:rsid w:val="00CE2A35"/>
    <w:rsid w:val="00CE45C3"/>
    <w:rsid w:val="00CF16DC"/>
    <w:rsid w:val="00CF2395"/>
    <w:rsid w:val="00D226F7"/>
    <w:rsid w:val="00D239A2"/>
    <w:rsid w:val="00D267F7"/>
    <w:rsid w:val="00D35F9C"/>
    <w:rsid w:val="00D55455"/>
    <w:rsid w:val="00D60BB2"/>
    <w:rsid w:val="00D6157F"/>
    <w:rsid w:val="00D619FC"/>
    <w:rsid w:val="00D7049F"/>
    <w:rsid w:val="00D731FC"/>
    <w:rsid w:val="00D753D2"/>
    <w:rsid w:val="00D7704E"/>
    <w:rsid w:val="00D82DD0"/>
    <w:rsid w:val="00D83303"/>
    <w:rsid w:val="00D92C1D"/>
    <w:rsid w:val="00DA249D"/>
    <w:rsid w:val="00DA464D"/>
    <w:rsid w:val="00DA4A8E"/>
    <w:rsid w:val="00DA5000"/>
    <w:rsid w:val="00DB289B"/>
    <w:rsid w:val="00DC0CBB"/>
    <w:rsid w:val="00DC403B"/>
    <w:rsid w:val="00DC4A93"/>
    <w:rsid w:val="00DC503E"/>
    <w:rsid w:val="00DC5DA4"/>
    <w:rsid w:val="00DD29F1"/>
    <w:rsid w:val="00DD3589"/>
    <w:rsid w:val="00DD5382"/>
    <w:rsid w:val="00DE4448"/>
    <w:rsid w:val="00DF21E0"/>
    <w:rsid w:val="00DF44F6"/>
    <w:rsid w:val="00DF57D9"/>
    <w:rsid w:val="00E01BE7"/>
    <w:rsid w:val="00E149B4"/>
    <w:rsid w:val="00E225E7"/>
    <w:rsid w:val="00E229CE"/>
    <w:rsid w:val="00E26A99"/>
    <w:rsid w:val="00E3009B"/>
    <w:rsid w:val="00E40F52"/>
    <w:rsid w:val="00E5243F"/>
    <w:rsid w:val="00E55CF7"/>
    <w:rsid w:val="00E60107"/>
    <w:rsid w:val="00E61F32"/>
    <w:rsid w:val="00E65524"/>
    <w:rsid w:val="00E82956"/>
    <w:rsid w:val="00E94344"/>
    <w:rsid w:val="00EA2CF4"/>
    <w:rsid w:val="00EB3890"/>
    <w:rsid w:val="00EB6E41"/>
    <w:rsid w:val="00ED194E"/>
    <w:rsid w:val="00ED570A"/>
    <w:rsid w:val="00EE0541"/>
    <w:rsid w:val="00EE3725"/>
    <w:rsid w:val="00EE5CB6"/>
    <w:rsid w:val="00EE6C18"/>
    <w:rsid w:val="00EF607E"/>
    <w:rsid w:val="00EF7892"/>
    <w:rsid w:val="00F0246C"/>
    <w:rsid w:val="00F06E95"/>
    <w:rsid w:val="00F12076"/>
    <w:rsid w:val="00F12951"/>
    <w:rsid w:val="00F175D9"/>
    <w:rsid w:val="00F23A68"/>
    <w:rsid w:val="00F25491"/>
    <w:rsid w:val="00F32E96"/>
    <w:rsid w:val="00F40D99"/>
    <w:rsid w:val="00F40F22"/>
    <w:rsid w:val="00F41796"/>
    <w:rsid w:val="00F54F05"/>
    <w:rsid w:val="00F57DEA"/>
    <w:rsid w:val="00F65BD1"/>
    <w:rsid w:val="00F6760B"/>
    <w:rsid w:val="00F746D6"/>
    <w:rsid w:val="00F751D8"/>
    <w:rsid w:val="00F810ED"/>
    <w:rsid w:val="00F909B3"/>
    <w:rsid w:val="00F94F9D"/>
    <w:rsid w:val="00FA1F05"/>
    <w:rsid w:val="00FA412B"/>
    <w:rsid w:val="00FA7714"/>
    <w:rsid w:val="00FA772A"/>
    <w:rsid w:val="00FA7E61"/>
    <w:rsid w:val="00FB69A8"/>
    <w:rsid w:val="00FC1A59"/>
    <w:rsid w:val="00FC6EE8"/>
    <w:rsid w:val="00FF3158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paragraph" w:customStyle="1" w:styleId="CharChar">
    <w:name w:val="Char Char"/>
    <w:basedOn w:val="Normal"/>
    <w:rsid w:val="00D753D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D753D2"/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customStyle="1" w:styleId="CharChar0">
    <w:name w:val="Char Char"/>
    <w:basedOn w:val="Normal"/>
    <w:rsid w:val="000B4966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styleId="AklamaBavurusu">
    <w:name w:val="annotation reference"/>
    <w:basedOn w:val="VarsaylanParagrafYazTipi"/>
    <w:uiPriority w:val="99"/>
    <w:semiHidden/>
    <w:unhideWhenUsed/>
    <w:rsid w:val="0043298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432981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432981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3298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32981"/>
    <w:rPr>
      <w:b/>
      <w:bCs/>
      <w:sz w:val="20"/>
      <w:szCs w:val="20"/>
    </w:rPr>
  </w:style>
  <w:style w:type="character" w:styleId="zmlenmeyenBahsetme">
    <w:name w:val="Unresolved Mention"/>
    <w:basedOn w:val="VarsaylanParagrafYazTipi"/>
    <w:uiPriority w:val="99"/>
    <w:semiHidden/>
    <w:unhideWhenUsed/>
    <w:rsid w:val="00ED194E"/>
    <w:rPr>
      <w:color w:val="605E5C"/>
      <w:shd w:val="clear" w:color="auto" w:fill="E1DFDD"/>
    </w:rPr>
  </w:style>
  <w:style w:type="character" w:styleId="YerTutucuMetni">
    <w:name w:val="Placeholder Text"/>
    <w:basedOn w:val="VarsaylanParagrafYazTipi"/>
    <w:uiPriority w:val="99"/>
    <w:semiHidden/>
    <w:rsid w:val="00014E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F3F7F-8A3F-46A0-BDF7-6C1F8F7A5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860</Words>
  <Characters>4905</Characters>
  <Application>Microsoft Office Word</Application>
  <DocSecurity>0</DocSecurity>
  <Lines>40</Lines>
  <Paragraphs>11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ece aksop</dc:creator>
  <cp:keywords/>
  <dc:description/>
  <cp:lastModifiedBy>Kaan Sevinir</cp:lastModifiedBy>
  <cp:revision>23</cp:revision>
  <cp:lastPrinted>2022-06-23T13:22:00Z</cp:lastPrinted>
  <dcterms:created xsi:type="dcterms:W3CDTF">2022-09-23T08:20:00Z</dcterms:created>
  <dcterms:modified xsi:type="dcterms:W3CDTF">2023-04-17T08:18:00Z</dcterms:modified>
</cp:coreProperties>
</file>